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ind w:right="0"/>
        <w:rPr>
          <w:rFonts w:ascii="Times New Roman" w:hAnsi="Times New Roman" w:cs="Times New Roman" w:eastAsia="Times New Roman" w:hint="default"/>
          <w:sz w:val="10"/>
          <w:szCs w:val="10"/>
        </w:rPr>
      </w:pPr>
    </w:p>
    <w:p>
      <w:pPr>
        <w:spacing w:line="240" w:lineRule="auto"/>
        <w:ind w:left="151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sz w:val="20"/>
          <w:szCs w:val="20"/>
        </w:rPr>
        <w:drawing>
          <wp:inline distT="0" distB="0" distL="0" distR="0">
            <wp:extent cx="2685632" cy="3512343"/>
            <wp:effectExtent l="0" t="0" r="0" b="0"/>
            <wp:docPr id="1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5632" cy="351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 w:hint="default"/>
          <w:sz w:val="20"/>
          <w:szCs w:val="20"/>
        </w:rPr>
      </w:r>
    </w:p>
    <w:p>
      <w:pPr>
        <w:spacing w:line="240" w:lineRule="auto" w:before="5"/>
        <w:ind w:right="0"/>
        <w:rPr>
          <w:rFonts w:ascii="Times New Roman" w:hAnsi="Times New Roman" w:cs="Times New Roman" w:eastAsia="Times New Roman" w:hint="default"/>
          <w:sz w:val="22"/>
          <w:szCs w:val="22"/>
        </w:rPr>
      </w:pPr>
    </w:p>
    <w:p>
      <w:pPr>
        <w:pStyle w:val="Heading1"/>
        <w:spacing w:line="240" w:lineRule="auto" w:before="0"/>
        <w:ind w:right="213"/>
        <w:jc w:val="left"/>
        <w:rPr>
          <w:b w:val="0"/>
          <w:bCs w:val="0"/>
        </w:rPr>
      </w:pPr>
      <w:r>
        <w:rPr>
          <w:color w:val="C00000"/>
        </w:rPr>
        <w:t>EINLEITUNG</w:t>
      </w:r>
      <w:r>
        <w:rPr>
          <w:b w:val="0"/>
        </w:rPr>
      </w:r>
    </w:p>
    <w:p>
      <w:pPr>
        <w:pStyle w:val="BodyText"/>
        <w:spacing w:line="288" w:lineRule="auto" w:before="42"/>
        <w:ind w:right="78"/>
        <w:jc w:val="left"/>
      </w:pPr>
      <w:r>
        <w:rPr>
          <w:spacing w:val="-3"/>
        </w:rPr>
        <w:t>Am </w:t>
      </w:r>
      <w:r>
        <w:rPr/>
        <w:t>Aufbau der großen Bahnlinien Amerikas </w:t>
      </w:r>
      <w:r>
        <w:rPr/>
      </w:r>
      <w:r>
        <w:rPr>
          <w:spacing w:val="-3"/>
        </w:rPr>
        <w:t>waren </w:t>
      </w:r>
      <w:r>
        <w:rPr/>
        <w:t>Landspekulationen und Ingenieursleis- </w:t>
      </w:r>
      <w:r>
        <w:rPr/>
        <w:t>tungen maßgebend beteiligt. In </w:t>
      </w:r>
      <w:r>
        <w:rPr>
          <w:spacing w:val="-3"/>
        </w:rPr>
        <w:t>diesem Spiel </w:t>
      </w:r>
      <w:r>
        <w:rPr>
          <w:spacing w:val="-3"/>
        </w:rPr>
      </w:r>
      <w:r>
        <w:rPr>
          <w:rFonts w:ascii="Arial" w:hAnsi="Arial"/>
          <w:i/>
        </w:rPr>
        <w:t>kooperieren </w:t>
      </w:r>
      <w:r>
        <w:rPr/>
        <w:t>die Spieler, </w:t>
      </w:r>
      <w:r>
        <w:rPr>
          <w:spacing w:val="-4"/>
        </w:rPr>
        <w:t>um </w:t>
      </w:r>
      <w:r>
        <w:rPr/>
        <w:t>eine durchgehen- </w:t>
      </w:r>
      <w:r>
        <w:rPr/>
        <w:t>de Schienenverbindung von </w:t>
      </w:r>
      <w:r>
        <w:rPr>
          <w:rFonts w:ascii="Arial" w:hAnsi="Arial"/>
          <w:i/>
        </w:rPr>
        <w:t>St. Louis </w:t>
      </w:r>
      <w:r>
        <w:rPr/>
        <w:t>nach </w:t>
      </w:r>
      <w:r>
        <w:rPr>
          <w:rFonts w:ascii="Arial" w:hAnsi="Arial"/>
          <w:i/>
        </w:rPr>
        <w:t>Sacramento </w:t>
      </w:r>
      <w:r>
        <w:rPr/>
        <w:t>zu bauen. Die Spieler stehen jedoch auch untereinander im </w:t>
      </w:r>
      <w:r>
        <w:rPr>
          <w:rFonts w:ascii="Arial" w:hAnsi="Arial"/>
          <w:i/>
        </w:rPr>
        <w:t>Wettstreit</w:t>
      </w:r>
      <w:r>
        <w:rPr/>
        <w:t>, durch Landspekulation das meiste Geld anzuhäufen, bevor der </w:t>
      </w:r>
      <w:r>
        <w:rPr>
          <w:rFonts w:ascii="Arial" w:hAnsi="Arial"/>
          <w:i/>
          <w:spacing w:val="-3"/>
        </w:rPr>
        <w:t>Letzte </w:t>
      </w:r>
      <w:r>
        <w:rPr>
          <w:rFonts w:ascii="Arial" w:hAnsi="Arial"/>
          <w:i/>
        </w:rPr>
        <w:t>Nagel (last spike) </w:t>
      </w:r>
      <w:r>
        <w:rPr/>
        <w:t>gesetzt wird.</w:t>
      </w:r>
    </w:p>
    <w:p>
      <w:pPr>
        <w:pStyle w:val="BodyText"/>
        <w:spacing w:line="285" w:lineRule="auto" w:before="66"/>
        <w:ind w:right="213"/>
        <w:jc w:val="left"/>
      </w:pPr>
      <w:r>
        <w:rPr/>
        <w:t>Das Spiel kann mit 2 </w:t>
      </w:r>
      <w:r>
        <w:rPr>
          <w:rFonts w:ascii="Arial" w:hAnsi="Arial" w:cs="Arial" w:eastAsia="Arial" w:hint="default"/>
        </w:rPr>
        <w:t>– </w:t>
      </w:r>
      <w:r>
        <w:rPr/>
        <w:t>6 Mitspielern gespielt werden, funktioniert jedoch mit 3 </w:t>
      </w:r>
      <w:r>
        <w:rPr>
          <w:rFonts w:ascii="Arial" w:hAnsi="Arial" w:cs="Arial" w:eastAsia="Arial" w:hint="default"/>
        </w:rPr>
        <w:t>– </w:t>
      </w:r>
      <w:r>
        <w:rPr/>
        <w:t>5 Spielern am besten. Die durchschnittliche Spieldauer beträgt 45</w:t>
      </w:r>
      <w:r>
        <w:rPr>
          <w:spacing w:val="-3"/>
        </w:rPr>
        <w:t> </w:t>
      </w:r>
      <w:r>
        <w:rPr/>
        <w:t>Minuten.</w:t>
      </w:r>
    </w:p>
    <w:p>
      <w:pPr>
        <w:pStyle w:val="BodyText"/>
        <w:spacing w:line="240" w:lineRule="auto" w:before="68"/>
        <w:ind w:left="1624" w:right="352"/>
        <w:jc w:val="left"/>
      </w:pPr>
      <w:r>
        <w:rPr/>
        <w:pict>
          <v:shape style="position:absolute;margin-left:42.549999pt;margin-top:3.797925pt;width:62.338397pt;height:78.551959pt;mso-position-horizontal-relative:page;mso-position-vertical-relative:paragraph;z-index:-5512" type="#_x0000_t75" stroked="false">
            <v:imagedata r:id="rId8" o:title=""/>
          </v:shape>
        </w:pict>
      </w:r>
      <w:r>
        <w:rPr/>
        <w:t>COLUMBIA GAMES, INC., POB</w:t>
      </w:r>
      <w:r>
        <w:rPr>
          <w:spacing w:val="1"/>
        </w:rPr>
        <w:t> </w:t>
      </w:r>
      <w:r>
        <w:rPr/>
        <w:t>1600,</w:t>
      </w:r>
    </w:p>
    <w:p>
      <w:pPr>
        <w:pStyle w:val="BodyText"/>
        <w:spacing w:line="240" w:lineRule="auto"/>
        <w:ind w:left="1624" w:right="476"/>
        <w:jc w:val="left"/>
      </w:pPr>
      <w:r>
        <w:rPr/>
        <w:t>BLAINE, </w:t>
      </w:r>
      <w:r>
        <w:rPr>
          <w:spacing w:val="2"/>
        </w:rPr>
        <w:t>WA </w:t>
      </w:r>
      <w:r>
        <w:rPr/>
        <w:t>98231</w:t>
      </w:r>
      <w:r>
        <w:rPr>
          <w:spacing w:val="-6"/>
        </w:rPr>
        <w:t> </w:t>
      </w:r>
      <w:r>
        <w:rPr/>
        <w:t>USA. </w:t>
      </w:r>
      <w:r>
        <w:rPr/>
        <w:t>001-360/366-2228</w:t>
      </w:r>
    </w:p>
    <w:p>
      <w:pPr>
        <w:pStyle w:val="BodyText"/>
        <w:spacing w:line="240" w:lineRule="auto"/>
        <w:ind w:left="1624" w:right="85"/>
        <w:jc w:val="left"/>
      </w:pPr>
      <w:r>
        <w:rPr/>
        <w:t>001-800/636-3631</w:t>
      </w:r>
      <w:r>
        <w:rPr>
          <w:spacing w:val="-12"/>
        </w:rPr>
        <w:t> </w:t>
      </w:r>
      <w:r>
        <w:rPr/>
        <w:t>(gebühren- </w:t>
      </w:r>
      <w:r>
        <w:rPr/>
        <w:t>frei)</w:t>
      </w:r>
    </w:p>
    <w:p>
      <w:pPr>
        <w:pStyle w:val="BodyText"/>
        <w:spacing w:line="280" w:lineRule="atLeast" w:before="176"/>
        <w:ind w:left="1076" w:right="201" w:hanging="769"/>
        <w:jc w:val="left"/>
      </w:pPr>
      <w:r>
        <w:rPr/>
        <w:t>Für Spielaktualisierungen und </w:t>
      </w:r>
      <w:r>
        <w:rPr>
          <w:rFonts w:ascii="Arial" w:hAnsi="Arial" w:cs="Arial" w:eastAsia="Arial" w:hint="default"/>
        </w:rPr>
        <w:t>–</w:t>
      </w:r>
      <w:r>
        <w:rPr/>
        <w:t>information: </w:t>
      </w:r>
      <w:hyperlink r:id="rId9">
        <w:r>
          <w:rPr/>
          <w:t>www.columbiagames.com</w:t>
        </w:r>
      </w:hyperlink>
    </w:p>
    <w:p>
      <w:pPr>
        <w:pStyle w:val="Heading1"/>
        <w:spacing w:line="307" w:lineRule="exact"/>
        <w:ind w:left="951" w:right="523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color w:val="C00000"/>
        </w:rPr>
        <w:t>SPIELAUSSTATTUNG</w:t>
      </w:r>
      <w:r>
        <w:rPr>
          <w:b w:val="0"/>
        </w:rPr>
      </w:r>
    </w:p>
    <w:p>
      <w:pPr>
        <w:pStyle w:val="BodyText"/>
        <w:spacing w:line="288" w:lineRule="auto"/>
        <w:ind w:right="356"/>
        <w:jc w:val="both"/>
      </w:pPr>
      <w:r>
        <w:rPr>
          <w:rFonts w:ascii="Arial" w:hAnsi="Arial" w:cs="Arial" w:eastAsia="Arial" w:hint="default"/>
          <w:b/>
          <w:bCs/>
          <w:color w:val="C00000"/>
        </w:rPr>
        <w:t>Spielplan </w:t>
      </w:r>
      <w:r>
        <w:rPr>
          <w:rFonts w:ascii="Arial" w:hAnsi="Arial" w:cs="Arial" w:eastAsia="Arial" w:hint="default"/>
        </w:rPr>
        <w:t>– </w:t>
      </w:r>
      <w:r>
        <w:rPr>
          <w:spacing w:val="-3"/>
        </w:rPr>
        <w:t>weist </w:t>
      </w:r>
      <w:r>
        <w:rPr/>
        <w:t>9 Städte </w:t>
      </w:r>
      <w:r>
        <w:rPr>
          <w:spacing w:val="-3"/>
        </w:rPr>
        <w:t>sowie </w:t>
      </w:r>
      <w:r>
        <w:rPr/>
        <w:t>die 12 Rou- </w:t>
      </w:r>
      <w:r>
        <w:rPr/>
        <w:t>ten auf, die sie verbinden. Jede Route verfügt über 4</w:t>
      </w:r>
      <w:r>
        <w:rPr>
          <w:spacing w:val="-5"/>
        </w:rPr>
        <w:t> </w:t>
      </w:r>
      <w:r>
        <w:rPr/>
        <w:t>Schienenfelder.</w:t>
      </w:r>
    </w:p>
    <w:p>
      <w:pPr>
        <w:pStyle w:val="BodyText"/>
        <w:spacing w:line="288" w:lineRule="auto" w:before="61"/>
        <w:ind w:right="523"/>
        <w:jc w:val="left"/>
      </w:pPr>
      <w:r>
        <w:rPr>
          <w:rFonts w:ascii="Arial" w:hAnsi="Arial" w:cs="Arial" w:eastAsia="Arial" w:hint="default"/>
          <w:b/>
          <w:bCs/>
          <w:color w:val="C00000"/>
        </w:rPr>
        <w:t>Bahngleise </w:t>
      </w:r>
      <w:r>
        <w:rPr>
          <w:rFonts w:ascii="Arial" w:hAnsi="Arial" w:cs="Arial" w:eastAsia="Arial" w:hint="default"/>
        </w:rPr>
        <w:t>– </w:t>
      </w:r>
      <w:r>
        <w:rPr/>
        <w:t>48 Gleisteile aus Holz stellen Schienenabschnitte dar. Vier Teile </w:t>
      </w:r>
      <w:r>
        <w:rPr>
          <w:spacing w:val="-3"/>
        </w:rPr>
        <w:t>passen </w:t>
      </w:r>
      <w:r>
        <w:rPr>
          <w:spacing w:val="-3"/>
        </w:rPr>
      </w:r>
      <w:r>
        <w:rPr/>
        <w:t>zwischen je </w:t>
      </w:r>
      <w:r>
        <w:rPr>
          <w:spacing w:val="-3"/>
        </w:rPr>
        <w:t>zwei</w:t>
      </w:r>
      <w:r>
        <w:rPr>
          <w:spacing w:val="10"/>
        </w:rPr>
        <w:t> </w:t>
      </w:r>
      <w:r>
        <w:rPr/>
        <w:t>Städte.</w:t>
      </w:r>
    </w:p>
    <w:p>
      <w:pPr>
        <w:pStyle w:val="BodyText"/>
        <w:spacing w:line="285" w:lineRule="auto" w:before="66"/>
        <w:ind w:right="217"/>
        <w:jc w:val="left"/>
      </w:pPr>
      <w:r>
        <w:rPr/>
        <w:t>Jedes Gleisteil </w:t>
      </w:r>
      <w:r>
        <w:rPr>
          <w:spacing w:val="-3"/>
        </w:rPr>
        <w:t>weist </w:t>
      </w:r>
      <w:r>
        <w:rPr/>
        <w:t>eine eigene Kodierung </w:t>
      </w:r>
      <w:r>
        <w:rPr/>
        <w:t>aus einem Buchstaben und einer Zahl auf, welche zu einem Feld </w:t>
      </w:r>
      <w:r>
        <w:rPr>
          <w:spacing w:val="-3"/>
        </w:rPr>
        <w:t>auf dem </w:t>
      </w:r>
      <w:r>
        <w:rPr/>
        <w:t>Spielplan</w:t>
      </w:r>
      <w:r>
        <w:rPr>
          <w:spacing w:val="30"/>
        </w:rPr>
        <w:t> </w:t>
      </w:r>
      <w:r>
        <w:rPr>
          <w:spacing w:val="-3"/>
        </w:rPr>
        <w:t>passt.</w:t>
      </w:r>
    </w:p>
    <w:p>
      <w:pPr>
        <w:pStyle w:val="BodyText"/>
        <w:spacing w:line="288" w:lineRule="auto" w:before="63"/>
        <w:ind w:right="289"/>
        <w:jc w:val="left"/>
      </w:pPr>
      <w:r>
        <w:rPr>
          <w:rFonts w:ascii="Arial" w:hAnsi="Arial" w:cs="Arial" w:eastAsia="Arial" w:hint="default"/>
          <w:b/>
          <w:bCs/>
          <w:color w:val="C00000"/>
        </w:rPr>
        <w:t>Karten </w:t>
      </w:r>
      <w:r>
        <w:rPr>
          <w:rFonts w:ascii="Arial" w:hAnsi="Arial" w:cs="Arial" w:eastAsia="Arial" w:hint="default"/>
        </w:rPr>
        <w:t>– </w:t>
      </w:r>
      <w:r>
        <w:rPr/>
        <w:t>Kartensatz mit 45 Baulandkarten, 5 für jede der 9 Städte. Man sortiert die Bau- landkarten in 9 Stapel mit fünf Karten (einer pro Stadt), </w:t>
      </w:r>
      <w:r>
        <w:rPr>
          <w:rFonts w:ascii="Arial" w:hAnsi="Arial" w:cs="Arial" w:eastAsia="Arial" w:hint="default"/>
        </w:rPr>
        <w:t>“Land Ø” </w:t>
      </w:r>
      <w:r>
        <w:rPr/>
        <w:t>oben, danach die billigste aufsteigend bis zur teuersten ganz</w:t>
      </w:r>
      <w:r>
        <w:rPr>
          <w:spacing w:val="-10"/>
        </w:rPr>
        <w:t> </w:t>
      </w:r>
      <w:r>
        <w:rPr/>
        <w:t>unten.</w:t>
      </w:r>
    </w:p>
    <w:p>
      <w:pPr>
        <w:pStyle w:val="BodyText"/>
        <w:spacing w:line="290" w:lineRule="auto" w:before="61"/>
        <w:ind w:right="322"/>
        <w:jc w:val="left"/>
      </w:pPr>
      <w:r>
        <w:rPr>
          <w:rFonts w:ascii="Arial" w:hAnsi="Arial" w:cs="Arial" w:eastAsia="Arial" w:hint="default"/>
          <w:b/>
          <w:bCs/>
          <w:color w:val="C00000"/>
        </w:rPr>
        <w:t>Spielgeld </w:t>
      </w:r>
      <w:r>
        <w:rPr>
          <w:rFonts w:ascii="Arial" w:hAnsi="Arial" w:cs="Arial" w:eastAsia="Arial" w:hint="default"/>
        </w:rPr>
        <w:t>– </w:t>
      </w:r>
      <w:r>
        <w:rPr/>
        <w:t>Geldchips: $1.000 (weiß), $5.000 (rot), $10.000</w:t>
      </w:r>
      <w:r>
        <w:rPr>
          <w:spacing w:val="-2"/>
        </w:rPr>
        <w:t> </w:t>
      </w:r>
      <w:r>
        <w:rPr/>
        <w:t>(blau).</w:t>
      </w:r>
    </w:p>
    <w:p>
      <w:pPr>
        <w:pStyle w:val="Heading1"/>
        <w:spacing w:line="310" w:lineRule="exact" w:before="67"/>
        <w:ind w:right="523"/>
        <w:jc w:val="left"/>
        <w:rPr>
          <w:b w:val="0"/>
          <w:bCs w:val="0"/>
        </w:rPr>
      </w:pPr>
      <w:r>
        <w:rPr>
          <w:color w:val="C00000"/>
        </w:rPr>
        <w:t>VOR</w:t>
      </w:r>
      <w:r>
        <w:rPr>
          <w:color w:val="C00000"/>
          <w:spacing w:val="-8"/>
        </w:rPr>
        <w:t> </w:t>
      </w:r>
      <w:r>
        <w:rPr>
          <w:color w:val="C00000"/>
        </w:rPr>
        <w:t>SPIELBEGINN</w:t>
      </w:r>
      <w:r>
        <w:rPr>
          <w:b w:val="0"/>
        </w:rPr>
      </w:r>
    </w:p>
    <w:p>
      <w:pPr>
        <w:pStyle w:val="BodyText"/>
        <w:spacing w:line="285" w:lineRule="auto"/>
        <w:ind w:right="401"/>
        <w:jc w:val="left"/>
      </w:pPr>
      <w:r>
        <w:rPr/>
        <w:t>Ein Spieler wird als Bankhalter ausgewählt. Der Bankhalter teilt an jeden Spieler, ein- schließlich sich selbst, eine Geldsumme aus, die von der Anzahl der Mitspieler</w:t>
      </w:r>
      <w:r>
        <w:rPr>
          <w:spacing w:val="-12"/>
        </w:rPr>
        <w:t> </w:t>
      </w:r>
      <w:r>
        <w:rPr/>
        <w:t>abhängt:</w:t>
      </w:r>
    </w:p>
    <w:p>
      <w:pPr>
        <w:pStyle w:val="BodyText"/>
        <w:spacing w:line="302" w:lineRule="auto" w:before="68"/>
        <w:ind w:left="294" w:right="2125"/>
        <w:jc w:val="both"/>
      </w:pPr>
      <w:r>
        <w:rPr/>
        <w:t>2 Spieler, jeder $60.000 3 Spieler, jeder $50.000 4 Spieler, jeder $40.000 5 Spieler, jeder $35.000 6 Spieler, jeder</w:t>
      </w:r>
      <w:r>
        <w:rPr>
          <w:spacing w:val="-2"/>
        </w:rPr>
        <w:t> </w:t>
      </w:r>
      <w:r>
        <w:rPr/>
        <w:t>$30.000</w:t>
      </w:r>
    </w:p>
    <w:p>
      <w:pPr>
        <w:pStyle w:val="BodyText"/>
        <w:spacing w:line="288" w:lineRule="auto"/>
        <w:ind w:right="267"/>
        <w:jc w:val="left"/>
      </w:pPr>
      <w:r>
        <w:rPr/>
        <w:t>Man legt die 48 Gleisteile </w:t>
      </w:r>
      <w:r>
        <w:rPr>
          <w:rFonts w:ascii="Arial" w:hAnsi="Arial"/>
          <w:b/>
          <w:i/>
        </w:rPr>
        <w:t>verdeckt </w:t>
      </w:r>
      <w:r>
        <w:rPr>
          <w:spacing w:val="-3"/>
        </w:rPr>
        <w:t>auf </w:t>
      </w:r>
      <w:r>
        <w:rPr/>
        <w:t>den </w:t>
      </w:r>
      <w:r>
        <w:rPr/>
        <w:t>Tisch und mischt sie. Jeder Spieler zieht ein Gleisteil. Das Gleisteil, das A1 </w:t>
      </w:r>
      <w:r>
        <w:rPr>
          <w:spacing w:val="-4"/>
        </w:rPr>
        <w:t>am </w:t>
      </w:r>
      <w:r>
        <w:rPr/>
        <w:t>nächsten </w:t>
      </w:r>
      <w:r>
        <w:rPr/>
        <w:t>kommt, </w:t>
      </w:r>
      <w:r>
        <w:rPr>
          <w:spacing w:val="-3"/>
        </w:rPr>
        <w:t>gewährt </w:t>
      </w:r>
      <w:r>
        <w:rPr/>
        <w:t>den ersten Zug (A3 ist näher </w:t>
      </w:r>
      <w:r>
        <w:rPr/>
        <w:t>an A1 als B1). Die Gleisteile werden wieder zu den anderen gelegt und</w:t>
      </w:r>
      <w:r>
        <w:rPr>
          <w:spacing w:val="-7"/>
        </w:rPr>
        <w:t> </w:t>
      </w:r>
      <w:r>
        <w:rPr/>
        <w:t>untergemischt.</w:t>
      </w:r>
    </w:p>
    <w:p>
      <w:pPr>
        <w:pStyle w:val="BodyText"/>
        <w:spacing w:line="285" w:lineRule="auto" w:before="66"/>
        <w:ind w:right="279"/>
        <w:jc w:val="left"/>
      </w:pPr>
      <w:r>
        <w:rPr/>
        <w:t>Dann zieht jeder Spieler vier Gleisteile </w:t>
      </w:r>
      <w:r>
        <w:rPr>
          <w:spacing w:val="-2"/>
        </w:rPr>
        <w:t>und </w:t>
      </w:r>
      <w:r>
        <w:rPr>
          <w:spacing w:val="-2"/>
        </w:rPr>
      </w:r>
      <w:r>
        <w:rPr/>
        <w:t>stellt sie aufrecht vor sich hin, </w:t>
      </w:r>
      <w:r>
        <w:rPr>
          <w:spacing w:val="-4"/>
        </w:rPr>
        <w:t>um </w:t>
      </w:r>
      <w:r>
        <w:rPr/>
        <w:t>ihre Identität </w:t>
      </w:r>
      <w:r>
        <w:rPr/>
        <w:t>vor den anderen Spielern zu</w:t>
      </w:r>
      <w:r>
        <w:rPr>
          <w:spacing w:val="-6"/>
        </w:rPr>
        <w:t> </w:t>
      </w:r>
      <w:r>
        <w:rPr/>
        <w:t>verbergen.</w:t>
      </w:r>
    </w:p>
    <w:p>
      <w:pPr>
        <w:pStyle w:val="BodyText"/>
        <w:spacing w:line="285" w:lineRule="auto" w:before="63"/>
        <w:ind w:right="387"/>
        <w:jc w:val="left"/>
      </w:pPr>
      <w:r>
        <w:rPr>
          <w:rFonts w:ascii="Arial"/>
          <w:b/>
        </w:rPr>
        <w:t>Spiel </w:t>
      </w:r>
      <w:r>
        <w:rPr>
          <w:rFonts w:ascii="Arial"/>
          <w:b/>
          <w:spacing w:val="-3"/>
        </w:rPr>
        <w:t>zu </w:t>
      </w:r>
      <w:r>
        <w:rPr>
          <w:rFonts w:ascii="Arial"/>
          <w:b/>
        </w:rPr>
        <w:t>zweit: </w:t>
      </w:r>
      <w:r>
        <w:rPr/>
        <w:t>Zu Spielbeginn zieht man ein Gleisteil verdeckt und legt es</w:t>
      </w:r>
      <w:r>
        <w:rPr>
          <w:spacing w:val="-8"/>
        </w:rPr>
        <w:t> </w:t>
      </w:r>
      <w:r>
        <w:rPr/>
        <w:t>beiseite.</w:t>
      </w:r>
    </w:p>
    <w:p>
      <w:pPr>
        <w:spacing w:after="0" w:line="285" w:lineRule="auto"/>
        <w:jc w:val="left"/>
        <w:sectPr>
          <w:headerReference w:type="default" r:id="rId5"/>
          <w:footerReference w:type="default" r:id="rId6"/>
          <w:type w:val="continuous"/>
          <w:pgSz w:w="10440" w:h="15120"/>
          <w:pgMar w:header="567" w:footer="1084" w:top="1400" w:bottom="1280" w:left="700" w:right="440"/>
          <w:pgNumType w:start="1"/>
          <w:cols w:num="2" w:equalWidth="0">
            <w:col w:w="4386" w:space="363"/>
            <w:col w:w="4551"/>
          </w:cols>
        </w:sectPr>
      </w:pPr>
    </w:p>
    <w:p>
      <w:pPr>
        <w:pStyle w:val="Heading1"/>
        <w:spacing w:line="310" w:lineRule="exact"/>
        <w:ind w:right="152"/>
        <w:jc w:val="left"/>
        <w:rPr>
          <w:b w:val="0"/>
          <w:bCs w:val="0"/>
        </w:rPr>
      </w:pPr>
      <w:r>
        <w:rPr>
          <w:color w:val="C00000"/>
        </w:rPr>
        <w:t>SPIELRUNDEN</w:t>
      </w:r>
      <w:r>
        <w:rPr>
          <w:b w:val="0"/>
        </w:rPr>
      </w:r>
    </w:p>
    <w:p>
      <w:pPr>
        <w:pStyle w:val="BodyText"/>
        <w:spacing w:line="288" w:lineRule="auto"/>
        <w:ind w:right="152"/>
        <w:jc w:val="left"/>
      </w:pPr>
      <w:r>
        <w:rPr/>
        <w:t>Das Spiel beginnt mit </w:t>
      </w:r>
      <w:r>
        <w:rPr>
          <w:spacing w:val="-3"/>
        </w:rPr>
        <w:t>dem </w:t>
      </w:r>
      <w:r>
        <w:rPr/>
        <w:t>ersten Spieler und </w:t>
      </w:r>
      <w:r>
        <w:rPr/>
        <w:t>wird im Uhrzeigersinn </w:t>
      </w:r>
      <w:r>
        <w:rPr>
          <w:spacing w:val="-4"/>
        </w:rPr>
        <w:t>um </w:t>
      </w:r>
      <w:r>
        <w:rPr/>
        <w:t>den Tisch herum </w:t>
      </w:r>
      <w:r>
        <w:rPr/>
        <w:t>fortgesetzt. In jeder</w:t>
      </w:r>
      <w:r>
        <w:rPr>
          <w:spacing w:val="-7"/>
        </w:rPr>
        <w:t> </w:t>
      </w:r>
      <w:r>
        <w:rPr/>
        <w:t>Spielrunde:</w:t>
      </w:r>
    </w:p>
    <w:p>
      <w:pPr>
        <w:pStyle w:val="ListParagraph"/>
        <w:numPr>
          <w:ilvl w:val="0"/>
          <w:numId w:val="1"/>
        </w:numPr>
        <w:tabs>
          <w:tab w:pos="717" w:val="left" w:leader="none"/>
        </w:tabs>
        <w:spacing w:line="278" w:lineRule="auto" w:before="13" w:after="0"/>
        <w:ind w:left="716" w:right="23" w:hanging="360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/>
          <w:sz w:val="20"/>
        </w:rPr>
        <w:t>Legt man ein Gleisteil </w:t>
      </w:r>
      <w:r>
        <w:rPr>
          <w:rFonts w:ascii="Arial"/>
          <w:spacing w:val="-3"/>
          <w:sz w:val="20"/>
        </w:rPr>
        <w:t>auf </w:t>
      </w:r>
      <w:r>
        <w:rPr>
          <w:rFonts w:ascii="Arial"/>
          <w:sz w:val="20"/>
        </w:rPr>
        <w:t>den Spielplan; </w:t>
      </w:r>
      <w:r>
        <w:rPr>
          <w:rFonts w:ascii="Arial"/>
          <w:sz w:val="20"/>
        </w:rPr>
      </w:r>
      <w:r>
        <w:rPr>
          <w:rFonts w:ascii="Arial"/>
          <w:b/>
          <w:i/>
          <w:sz w:val="20"/>
        </w:rPr>
        <w:t>alle </w:t>
      </w:r>
      <w:r>
        <w:rPr>
          <w:rFonts w:ascii="Arial"/>
          <w:sz w:val="20"/>
        </w:rPr>
        <w:t>Spieler kassieren Auszahlungen, falls es welche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gibt.</w:t>
      </w:r>
    </w:p>
    <w:p>
      <w:pPr>
        <w:pStyle w:val="ListParagraph"/>
        <w:numPr>
          <w:ilvl w:val="0"/>
          <w:numId w:val="1"/>
        </w:numPr>
        <w:tabs>
          <w:tab w:pos="717" w:val="left" w:leader="none"/>
        </w:tabs>
        <w:spacing w:line="240" w:lineRule="auto" w:before="22" w:after="0"/>
        <w:ind w:left="716" w:right="0" w:hanging="360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/>
          <w:sz w:val="20"/>
        </w:rPr>
        <w:t>Kauft man eine Baulandkarte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(optional)</w:t>
      </w:r>
    </w:p>
    <w:p>
      <w:pPr>
        <w:pStyle w:val="ListParagraph"/>
        <w:numPr>
          <w:ilvl w:val="0"/>
          <w:numId w:val="1"/>
        </w:numPr>
        <w:tabs>
          <w:tab w:pos="717" w:val="left" w:leader="none"/>
        </w:tabs>
        <w:spacing w:line="240" w:lineRule="auto" w:before="40" w:after="0"/>
        <w:ind w:left="716" w:right="0" w:hanging="355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/>
          <w:sz w:val="20"/>
        </w:rPr>
        <w:t>Zieht man ein neues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Gleisteil</w:t>
      </w:r>
    </w:p>
    <w:p>
      <w:pPr>
        <w:pStyle w:val="Heading1"/>
        <w:spacing w:line="310" w:lineRule="exact" w:before="91"/>
        <w:ind w:right="152"/>
        <w:jc w:val="left"/>
        <w:rPr>
          <w:b w:val="0"/>
          <w:bCs w:val="0"/>
        </w:rPr>
      </w:pPr>
      <w:r>
        <w:rPr>
          <w:color w:val="C00000"/>
        </w:rPr>
        <w:t>SCHIENEN</w:t>
      </w:r>
      <w:r>
        <w:rPr>
          <w:color w:val="C00000"/>
          <w:spacing w:val="-11"/>
        </w:rPr>
        <w:t> </w:t>
      </w:r>
      <w:r>
        <w:rPr>
          <w:color w:val="C00000"/>
        </w:rPr>
        <w:t>LEGEN</w:t>
      </w:r>
      <w:r>
        <w:rPr>
          <w:b w:val="0"/>
        </w:rPr>
      </w:r>
    </w:p>
    <w:p>
      <w:pPr>
        <w:pStyle w:val="BodyText"/>
        <w:spacing w:line="288" w:lineRule="auto"/>
        <w:ind w:left="1292" w:right="1"/>
        <w:jc w:val="both"/>
      </w:pPr>
      <w:r>
        <w:rPr/>
        <w:pict>
          <v:shape style="position:absolute;margin-left:42.549999pt;margin-top:.320028pt;width:47.41465pt;height:46.599002pt;mso-position-horizontal-relative:page;mso-position-vertical-relative:paragraph;z-index:1120" type="#_x0000_t75" stroked="false">
            <v:imagedata r:id="rId10" o:title=""/>
          </v:shape>
        </w:pict>
      </w:r>
      <w:r>
        <w:rPr/>
        <w:t>Die Gleisteile </w:t>
      </w:r>
      <w:r>
        <w:rPr>
          <w:spacing w:val="-3"/>
        </w:rPr>
        <w:t>weisen </w:t>
      </w:r>
      <w:r>
        <w:rPr/>
        <w:t>eine eigene </w:t>
      </w:r>
      <w:r>
        <w:rPr/>
        <w:t>Kodierung aus einem Buchstaben und einer Zahl auf, eines für jedes Feld </w:t>
      </w:r>
      <w:r>
        <w:rPr>
          <w:spacing w:val="-3"/>
        </w:rPr>
        <w:t>auf dem </w:t>
      </w:r>
      <w:r>
        <w:rPr/>
        <w:t>Spielplan. Das</w:t>
      </w:r>
      <w:r>
        <w:rPr>
          <w:spacing w:val="14"/>
        </w:rPr>
        <w:t> </w:t>
      </w:r>
      <w:r>
        <w:rPr/>
        <w:t>oben</w:t>
      </w:r>
    </w:p>
    <w:p>
      <w:pPr>
        <w:pStyle w:val="BodyText"/>
        <w:spacing w:line="288" w:lineRule="auto"/>
        <w:ind w:right="120"/>
        <w:jc w:val="both"/>
      </w:pPr>
      <w:r>
        <w:rPr/>
        <w:t>abgebildete Teil ist </w:t>
      </w:r>
      <w:r>
        <w:rPr>
          <w:rFonts w:ascii="Arial" w:hAnsi="Arial" w:cs="Arial" w:eastAsia="Arial" w:hint="default"/>
        </w:rPr>
        <w:t>“A3”, </w:t>
      </w:r>
      <w:r>
        <w:rPr/>
        <w:t>das an der Route </w:t>
      </w:r>
      <w:r>
        <w:rPr>
          <w:rFonts w:ascii="Arial" w:hAnsi="Arial" w:cs="Arial" w:eastAsia="Arial" w:hint="default"/>
          <w:i/>
        </w:rPr>
        <w:t>St. Louis </w:t>
      </w:r>
      <w:r>
        <w:rPr>
          <w:rFonts w:ascii="Arial" w:hAnsi="Arial" w:cs="Arial" w:eastAsia="Arial" w:hint="default"/>
          <w:i/>
        </w:rPr>
        <w:t>– </w:t>
      </w:r>
      <w:r>
        <w:rPr>
          <w:rFonts w:ascii="Arial" w:hAnsi="Arial" w:cs="Arial" w:eastAsia="Arial" w:hint="default"/>
          <w:i/>
        </w:rPr>
        <w:t>Omaha </w:t>
      </w:r>
      <w:r>
        <w:rPr/>
        <w:t>gespielt wird. Die Kosten, </w:t>
      </w:r>
      <w:r>
        <w:rPr>
          <w:spacing w:val="-4"/>
        </w:rPr>
        <w:t>um </w:t>
      </w:r>
      <w:r>
        <w:rPr>
          <w:spacing w:val="-4"/>
        </w:rPr>
      </w:r>
      <w:r>
        <w:rPr/>
        <w:t>dieses Teil auszuspielen, sind</w:t>
      </w:r>
      <w:r>
        <w:rPr>
          <w:spacing w:val="-8"/>
        </w:rPr>
        <w:t> </w:t>
      </w:r>
      <w:r>
        <w:rPr/>
        <w:t>$3.000.</w:t>
      </w:r>
    </w:p>
    <w:p>
      <w:pPr>
        <w:pStyle w:val="BodyText"/>
        <w:spacing w:line="285" w:lineRule="auto" w:before="66"/>
        <w:ind w:right="7"/>
        <w:jc w:val="left"/>
      </w:pPr>
      <w:r>
        <w:rPr/>
        <w:t>Jede Spielrunde beginnt damit, </w:t>
      </w:r>
      <w:r>
        <w:rPr>
          <w:spacing w:val="-3"/>
        </w:rPr>
        <w:t>dass </w:t>
      </w:r>
      <w:r>
        <w:rPr/>
        <w:t>man ein </w:t>
      </w:r>
      <w:r>
        <w:rPr/>
        <w:t>Gleisteil </w:t>
      </w:r>
      <w:r>
        <w:rPr>
          <w:rFonts w:ascii="Arial"/>
          <w:b/>
          <w:i/>
        </w:rPr>
        <w:t>neben </w:t>
      </w:r>
      <w:r>
        <w:rPr/>
        <w:t>eine Stadt oder ein bereits vorhandenes Gleisteil legt. Ansonsten </w:t>
      </w:r>
      <w:r>
        <w:rPr>
          <w:rFonts w:ascii="Arial"/>
          <w:b/>
          <w:i/>
        </w:rPr>
        <w:t>muss </w:t>
      </w:r>
      <w:r>
        <w:rPr/>
        <w:t>man zu </w:t>
      </w:r>
      <w:r>
        <w:rPr>
          <w:rFonts w:ascii="Arial"/>
          <w:b/>
          <w:i/>
        </w:rPr>
        <w:t>doppelten </w:t>
      </w:r>
      <w:r>
        <w:rPr/>
        <w:t>Kosten ein Gleisteil an eine andere freie Stelle</w:t>
      </w:r>
      <w:r>
        <w:rPr>
          <w:spacing w:val="-4"/>
        </w:rPr>
        <w:t> </w:t>
      </w:r>
      <w:r>
        <w:rPr/>
        <w:t>legen.</w:t>
      </w:r>
    </w:p>
    <w:p>
      <w:pPr>
        <w:pStyle w:val="BodyText"/>
        <w:spacing w:line="240" w:lineRule="auto" w:before="68"/>
        <w:ind w:right="7"/>
        <w:jc w:val="left"/>
      </w:pPr>
      <w:r>
        <w:rPr/>
        <w:t>Die Verlegekosten variieren, </w:t>
      </w:r>
      <w:r>
        <w:rPr>
          <w:spacing w:val="-4"/>
        </w:rPr>
        <w:t>um </w:t>
      </w:r>
      <w:r>
        <w:rPr/>
        <w:t>Gelände wie</w:t>
      </w:r>
    </w:p>
    <w:p>
      <w:pPr>
        <w:pStyle w:val="BodyText"/>
        <w:spacing w:line="285" w:lineRule="auto" w:before="48"/>
        <w:ind w:right="5"/>
        <w:jc w:val="left"/>
      </w:pPr>
      <w:r>
        <w:rPr/>
        <w:t>z.B. Brücken und Tunnel darzustellen. Zum Spielen </w:t>
      </w:r>
      <w:r>
        <w:rPr>
          <w:spacing w:val="-3"/>
        </w:rPr>
        <w:t>dieses </w:t>
      </w:r>
      <w:r>
        <w:rPr/>
        <w:t>Gleisteils müssen deren Kosten </w:t>
      </w:r>
      <w:r>
        <w:rPr/>
        <w:t>an die Bank gezahlt werden. Falls man es sich nicht leisten kann, ein Gleisteil zu spielen, muss man Bargeld durch Baulandverkauf (Sei- te 3)</w:t>
      </w:r>
      <w:r>
        <w:rPr>
          <w:spacing w:val="-4"/>
        </w:rPr>
        <w:t> </w:t>
      </w:r>
      <w:r>
        <w:rPr/>
        <w:t>beschaffen.</w:t>
      </w:r>
    </w:p>
    <w:p>
      <w:pPr>
        <w:pStyle w:val="Heading1"/>
        <w:spacing w:line="307" w:lineRule="exact" w:before="71"/>
        <w:ind w:right="152"/>
        <w:jc w:val="left"/>
        <w:rPr>
          <w:b w:val="0"/>
          <w:bCs w:val="0"/>
        </w:rPr>
      </w:pPr>
      <w:r>
        <w:rPr>
          <w:color w:val="C00000"/>
        </w:rPr>
        <w:t>Landschenkungen</w:t>
      </w:r>
      <w:r>
        <w:rPr>
          <w:b w:val="0"/>
        </w:rPr>
      </w:r>
    </w:p>
    <w:p>
      <w:pPr>
        <w:pStyle w:val="BodyText"/>
        <w:spacing w:line="288" w:lineRule="auto"/>
        <w:ind w:right="0"/>
        <w:jc w:val="left"/>
      </w:pPr>
      <w:r>
        <w:rPr/>
        <w:t>Jede Stadt verfügt über eine Land</w:t>
      </w:r>
      <w:r>
        <w:rPr>
          <w:rFonts w:ascii="Arial" w:hAnsi="Arial"/>
          <w:b/>
          <w:i/>
        </w:rPr>
        <w:t>schenkung</w:t>
      </w:r>
      <w:r>
        <w:rPr/>
        <w:t>, vermerkt als Land Ø. Der </w:t>
      </w:r>
      <w:r>
        <w:rPr>
          <w:rFonts w:ascii="Arial" w:hAnsi="Arial"/>
          <w:b/>
          <w:i/>
          <w:spacing w:val="-3"/>
        </w:rPr>
        <w:t>erste </w:t>
      </w:r>
      <w:r>
        <w:rPr/>
        <w:t>Spieler, der ein Gleisteil </w:t>
      </w:r>
      <w:r>
        <w:rPr>
          <w:rFonts w:ascii="Arial" w:hAnsi="Arial"/>
          <w:b/>
          <w:i/>
        </w:rPr>
        <w:t>neben </w:t>
      </w:r>
      <w:r>
        <w:rPr/>
        <w:t>eine Stadt legt, erhält dieses Bauland geschenkt. Das bedeutet, </w:t>
      </w:r>
      <w:r>
        <w:rPr>
          <w:spacing w:val="-4"/>
        </w:rPr>
        <w:t>um </w:t>
      </w:r>
      <w:r>
        <w:rPr/>
        <w:t>die </w:t>
      </w:r>
      <w:r>
        <w:rPr/>
        <w:t>Landschenkung für Omaha zu erhalten, spielt man A4, D1 oder C1</w:t>
      </w:r>
      <w:r>
        <w:rPr>
          <w:spacing w:val="4"/>
        </w:rPr>
        <w:t> </w:t>
      </w:r>
      <w:r>
        <w:rPr>
          <w:spacing w:val="-3"/>
        </w:rPr>
        <w:t>aus.</w:t>
      </w:r>
    </w:p>
    <w:p>
      <w:pPr>
        <w:pStyle w:val="BodyText"/>
        <w:spacing w:line="288" w:lineRule="auto" w:before="61"/>
        <w:ind w:right="152"/>
        <w:jc w:val="left"/>
      </w:pPr>
      <w:r>
        <w:rPr/>
        <w:t>Die Spieler </w:t>
      </w:r>
      <w:r>
        <w:rPr>
          <w:rFonts w:ascii="Arial" w:hAnsi="Arial"/>
          <w:b/>
          <w:i/>
        </w:rPr>
        <w:t>können nicht </w:t>
      </w:r>
      <w:r>
        <w:rPr/>
        <w:t>Bauland in einer Stadt kaufen, bevor nicht deren </w:t>
      </w:r>
      <w:r>
        <w:rPr>
          <w:spacing w:val="-3"/>
        </w:rPr>
        <w:t>Landschen- </w:t>
      </w:r>
      <w:r>
        <w:rPr>
          <w:spacing w:val="-3"/>
        </w:rPr>
      </w:r>
      <w:r>
        <w:rPr/>
        <w:t>kung beansprucht</w:t>
      </w:r>
      <w:r>
        <w:rPr>
          <w:spacing w:val="6"/>
        </w:rPr>
        <w:t> </w:t>
      </w:r>
      <w:r>
        <w:rPr>
          <w:spacing w:val="-3"/>
        </w:rPr>
        <w:t>wurde.</w:t>
      </w:r>
    </w:p>
    <w:p>
      <w:pPr>
        <w:pStyle w:val="BodyText"/>
        <w:spacing w:line="288" w:lineRule="auto" w:before="66"/>
        <w:ind w:right="6"/>
        <w:jc w:val="left"/>
      </w:pPr>
      <w:r>
        <w:rPr/>
        <w:t>Spieler, die gerade eine Landschenkung erhal- ten, </w:t>
      </w:r>
      <w:r>
        <w:rPr>
          <w:rFonts w:ascii="Arial" w:hAnsi="Arial"/>
          <w:b/>
          <w:i/>
        </w:rPr>
        <w:t>dürfen NICHT auch noch </w:t>
      </w:r>
      <w:r>
        <w:rPr/>
        <w:t>eine Bauland- karte in dieser Spielrunde</w:t>
      </w:r>
      <w:r>
        <w:rPr>
          <w:spacing w:val="-3"/>
        </w:rPr>
        <w:t> </w:t>
      </w:r>
      <w:r>
        <w:rPr/>
        <w:t>kaufen.</w:t>
      </w:r>
    </w:p>
    <w:p>
      <w:pPr>
        <w:pStyle w:val="Heading1"/>
        <w:spacing w:line="240" w:lineRule="auto"/>
        <w:ind w:right="234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color w:val="C00000"/>
        </w:rPr>
        <w:t>AUSZAHLUNGEN</w:t>
      </w:r>
      <w:r>
        <w:rPr>
          <w:b w:val="0"/>
        </w:rPr>
      </w:r>
    </w:p>
    <w:p>
      <w:pPr>
        <w:spacing w:line="283" w:lineRule="auto" w:before="118"/>
        <w:ind w:left="150" w:right="234" w:firstLine="0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/>
          <w:sz w:val="20"/>
        </w:rPr>
        <w:t>Sobald alle vier (4) Schienenabschnitte zwi- schen zwei Städten verlegt </w:t>
      </w:r>
      <w:r>
        <w:rPr>
          <w:rFonts w:ascii="Arial" w:hAnsi="Arial"/>
          <w:spacing w:val="-3"/>
          <w:sz w:val="20"/>
        </w:rPr>
        <w:t>worden </w:t>
      </w:r>
      <w:r>
        <w:rPr>
          <w:rFonts w:ascii="Arial" w:hAnsi="Arial"/>
          <w:sz w:val="20"/>
        </w:rPr>
        <w:t>sind, erhält </w:t>
      </w:r>
      <w:r>
        <w:rPr>
          <w:rFonts w:ascii="Arial" w:hAnsi="Arial"/>
          <w:sz w:val="20"/>
        </w:rPr>
      </w:r>
      <w:r>
        <w:rPr>
          <w:rFonts w:ascii="Arial" w:hAnsi="Arial"/>
          <w:b/>
          <w:i/>
          <w:sz w:val="20"/>
        </w:rPr>
        <w:t>jeder Baulandeigentümer </w:t>
      </w:r>
      <w:r>
        <w:rPr>
          <w:rFonts w:ascii="Arial" w:hAnsi="Arial"/>
          <w:sz w:val="20"/>
        </w:rPr>
        <w:t>der </w:t>
      </w:r>
      <w:r>
        <w:rPr>
          <w:rFonts w:ascii="Arial" w:hAnsi="Arial"/>
          <w:spacing w:val="-3"/>
          <w:sz w:val="20"/>
        </w:rPr>
        <w:t>zwei </w:t>
      </w:r>
      <w:r>
        <w:rPr>
          <w:rFonts w:ascii="Arial" w:hAnsi="Arial"/>
          <w:sz w:val="20"/>
        </w:rPr>
        <w:t>verbun- </w:t>
      </w:r>
      <w:r>
        <w:rPr>
          <w:rFonts w:ascii="Arial" w:hAnsi="Arial"/>
          <w:sz w:val="20"/>
        </w:rPr>
        <w:t>denen Städte eine Auszahlung </w:t>
      </w:r>
      <w:r>
        <w:rPr>
          <w:rFonts w:ascii="Arial" w:hAnsi="Arial"/>
          <w:b/>
          <w:i/>
          <w:spacing w:val="-2"/>
          <w:sz w:val="20"/>
        </w:rPr>
        <w:t>von </w:t>
      </w:r>
      <w:r>
        <w:rPr>
          <w:rFonts w:ascii="Arial" w:hAnsi="Arial"/>
          <w:b/>
          <w:i/>
          <w:sz w:val="20"/>
        </w:rPr>
        <w:t>der</w:t>
      </w:r>
      <w:r>
        <w:rPr>
          <w:rFonts w:ascii="Arial" w:hAnsi="Arial"/>
          <w:b/>
          <w:i/>
          <w:spacing w:val="2"/>
          <w:sz w:val="20"/>
        </w:rPr>
        <w:t> </w:t>
      </w:r>
      <w:r>
        <w:rPr>
          <w:rFonts w:ascii="Arial" w:hAnsi="Arial"/>
          <w:b/>
          <w:i/>
          <w:sz w:val="20"/>
        </w:rPr>
        <w:t>Bank</w:t>
      </w:r>
      <w:r>
        <w:rPr>
          <w:rFonts w:ascii="Arial" w:hAnsi="Arial"/>
          <w:sz w:val="20"/>
        </w:rPr>
        <w:t>.</w:t>
      </w:r>
    </w:p>
    <w:p>
      <w:pPr>
        <w:pStyle w:val="BodyText"/>
        <w:spacing w:line="288" w:lineRule="auto" w:before="75"/>
        <w:ind w:right="234"/>
        <w:jc w:val="left"/>
      </w:pPr>
      <w:r>
        <w:rPr/>
        <w:t>Das heißt, falls die Route Dodge City </w:t>
      </w:r>
      <w:r>
        <w:rPr>
          <w:rFonts w:ascii="Arial" w:hAnsi="Arial" w:cs="Arial" w:eastAsia="Arial" w:hint="default"/>
        </w:rPr>
        <w:t>– </w:t>
      </w:r>
      <w:r>
        <w:rPr/>
        <w:t>Denver fertig gestellt wird, </w:t>
      </w:r>
      <w:r>
        <w:rPr>
          <w:spacing w:val="-3"/>
        </w:rPr>
        <w:t>werden </w:t>
      </w:r>
      <w:r>
        <w:rPr>
          <w:rFonts w:ascii="Arial" w:hAnsi="Arial" w:cs="Arial" w:eastAsia="Arial" w:hint="default"/>
          <w:b/>
          <w:bCs/>
          <w:i/>
        </w:rPr>
        <w:t>alle Spieler </w:t>
      </w:r>
      <w:r>
        <w:rPr>
          <w:spacing w:val="-3"/>
        </w:rPr>
        <w:t>ausbe- </w:t>
      </w:r>
      <w:r>
        <w:rPr/>
        <w:t>zahlt, die in diesen beiden Städten Bauland </w:t>
      </w:r>
      <w:r>
        <w:rPr/>
        <w:t>besitzen.</w:t>
      </w:r>
    </w:p>
    <w:p>
      <w:pPr>
        <w:spacing w:line="240" w:lineRule="auto" w:before="3"/>
        <w:ind w:right="0"/>
        <w:rPr>
          <w:rFonts w:ascii="Arial" w:hAnsi="Arial" w:cs="Arial" w:eastAsia="Arial" w:hint="default"/>
          <w:sz w:val="6"/>
          <w:szCs w:val="6"/>
        </w:rPr>
      </w:pPr>
    </w:p>
    <w:p>
      <w:pPr>
        <w:spacing w:line="240" w:lineRule="auto"/>
        <w:ind w:left="498" w:right="0" w:firstLine="0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 w:cs="Arial" w:eastAsia="Arial" w:hint="default"/>
          <w:sz w:val="20"/>
          <w:szCs w:val="20"/>
        </w:rPr>
        <w:pict>
          <v:group style="width:185.5pt;height:141.950pt;mso-position-horizontal-relative:char;mso-position-vertical-relative:line" coordorigin="0,0" coordsize="3710,2839">
            <v:shape style="position:absolute;left:0;top:0;width:3450;height:2839" type="#_x0000_t75" stroked="false">
              <v:imagedata r:id="rId11" o:title=""/>
            </v:shape>
            <v:group style="position:absolute;left:1300;top:409;width:2410;height:801" coordorigin="1300,409" coordsize="2410,801">
              <v:shape style="position:absolute;left:1300;top:409;width:2410;height:801" coordorigin="1300,409" coordsize="2410,801" path="m1300,1210l3710,1210,3710,409,1300,409,1300,1210xe" filled="true" fillcolor="#ffffff" stroked="false">
                <v:path arrowok="t"/>
                <v:fill type="solid"/>
              </v:shape>
              <v:shape style="position:absolute;left:0;top:0;width:3710;height:2839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Arial" w:hAnsi="Arial" w:cs="Arial" w:eastAsia="Arial" w:hint="default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8"/>
                        <w:rPr>
                          <w:rFonts w:ascii="Arial" w:hAnsi="Arial" w:cs="Arial" w:eastAsia="Arial" w:hint="default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2384" w:right="0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color w:val="C00000"/>
                          <w:w w:val="115"/>
                          <w:sz w:val="18"/>
                        </w:rPr>
                        <w:t>E2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4" w:lineRule="auto" w:before="9"/>
                        <w:ind w:left="1520" w:right="217" w:firstLine="576"/>
                        <w:jc w:val="left"/>
                        <w:rPr>
                          <w:rFonts w:ascii="Times New Roman" w:hAnsi="Times New Roman" w:cs="Times New Roman" w:eastAsia="Times New Roman" w:hint="default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color w:val="C00000"/>
                          <w:w w:val="120"/>
                          <w:sz w:val="18"/>
                        </w:rPr>
                        <w:t>verbindet </w:t>
                      </w:r>
                      <w:r>
                        <w:rPr>
                          <w:rFonts w:ascii="Times New Roman"/>
                          <w:b/>
                          <w:i/>
                          <w:color w:val="C00000"/>
                          <w:spacing w:val="-2"/>
                          <w:w w:val="114"/>
                          <w:sz w:val="18"/>
                        </w:rPr>
                        <w:t>Denver</w:t>
                      </w:r>
                      <w:r>
                        <w:rPr>
                          <w:rFonts w:ascii="Times New Roman"/>
                          <w:b/>
                          <w:i/>
                          <w:color w:val="C00000"/>
                          <w:w w:val="11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color w:val="C00000"/>
                          <w:spacing w:val="-2"/>
                          <w:w w:val="129"/>
                          <w:sz w:val="18"/>
                        </w:rPr>
                        <w:t>mit</w:t>
                      </w:r>
                      <w:r>
                        <w:rPr>
                          <w:rFonts w:ascii="Times New Roman"/>
                          <w:b/>
                          <w:i/>
                          <w:color w:val="C00000"/>
                          <w:w w:val="129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color w:val="C00000"/>
                          <w:spacing w:val="-2"/>
                          <w:w w:val="114"/>
                          <w:sz w:val="18"/>
                        </w:rPr>
                        <w:t>Dodge</w:t>
                      </w:r>
                      <w:r>
                        <w:rPr>
                          <w:rFonts w:ascii="Times New Roman"/>
                          <w:b/>
                          <w:i/>
                          <w:color w:val="C00000"/>
                          <w:spacing w:val="-18"/>
                          <w:w w:val="11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color w:val="C00000"/>
                          <w:spacing w:val="-1"/>
                          <w:w w:val="124"/>
                          <w:sz w:val="18"/>
                        </w:rPr>
                        <w:t>City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 w:hint="default"/>
          <w:sz w:val="20"/>
          <w:szCs w:val="20"/>
        </w:rPr>
      </w:r>
    </w:p>
    <w:p>
      <w:pPr>
        <w:pStyle w:val="BodyText"/>
        <w:spacing w:line="288" w:lineRule="auto"/>
        <w:ind w:right="301"/>
        <w:jc w:val="left"/>
      </w:pPr>
      <w:r>
        <w:rPr/>
        <w:t>Die jedem Spieler ausbezahlte Summe hängt von der Anzahl der Baulandkarten </w:t>
      </w:r>
      <w:r>
        <w:rPr>
          <w:spacing w:val="-3"/>
        </w:rPr>
        <w:t>dieser zwei </w:t>
      </w:r>
      <w:r>
        <w:rPr>
          <w:spacing w:val="-3"/>
        </w:rPr>
      </w:r>
      <w:r>
        <w:rPr/>
        <w:t>Städte ab, die er </w:t>
      </w:r>
      <w:r>
        <w:rPr>
          <w:spacing w:val="-3"/>
        </w:rPr>
        <w:t>auf </w:t>
      </w:r>
      <w:r>
        <w:rPr/>
        <w:t>der Hand hat. Wenn man </w:t>
      </w:r>
      <w:r>
        <w:rPr/>
      </w:r>
      <w:r>
        <w:rPr>
          <w:spacing w:val="-3"/>
        </w:rPr>
        <w:t>zwei </w:t>
      </w:r>
      <w:r>
        <w:rPr/>
        <w:t>Baulandkarten derselben Stadt besitzt, </w:t>
      </w:r>
      <w:r>
        <w:rPr/>
        <w:t>streicht man den Betrag ein, der mit der Num- mer </w:t>
      </w:r>
      <w:r>
        <w:rPr>
          <w:rFonts w:ascii="Arial" w:hAnsi="Arial" w:cs="Arial" w:eastAsia="Arial" w:hint="default"/>
        </w:rPr>
        <w:t>“2” </w:t>
      </w:r>
      <w:r>
        <w:rPr/>
        <w:t>bezeichnet</w:t>
      </w:r>
      <w:r>
        <w:rPr>
          <w:spacing w:val="-3"/>
        </w:rPr>
        <w:t> </w:t>
      </w:r>
      <w:r>
        <w:rPr/>
        <w:t>ist.</w:t>
      </w:r>
    </w:p>
    <w:p>
      <w:pPr>
        <w:spacing w:line="285" w:lineRule="auto" w:before="61"/>
        <w:ind w:left="433" w:right="351" w:firstLine="0"/>
        <w:jc w:val="left"/>
        <w:rPr>
          <w:rFonts w:ascii="Arial" w:hAnsi="Arial" w:cs="Arial" w:eastAsia="Arial" w:hint="default"/>
          <w:sz w:val="20"/>
          <w:szCs w:val="20"/>
        </w:rPr>
      </w:pPr>
      <w:r>
        <w:rPr/>
        <w:pict>
          <v:shape style="position:absolute;margin-left:279.950012pt;margin-top:64.609879pt;width:207.698032pt;height:147.640pt;mso-position-horizontal-relative:page;mso-position-vertical-relative:paragraph;z-index:1096" type="#_x0000_t75" stroked="false">
            <v:imagedata r:id="rId12" o:title=""/>
          </v:shape>
        </w:pict>
      </w:r>
      <w:r>
        <w:rPr>
          <w:rFonts w:ascii="Arial" w:hAnsi="Arial"/>
          <w:b/>
          <w:i/>
          <w:sz w:val="20"/>
        </w:rPr>
        <w:t>BEISPIEL</w:t>
      </w:r>
      <w:r>
        <w:rPr>
          <w:rFonts w:ascii="Arial" w:hAnsi="Arial"/>
          <w:i/>
          <w:sz w:val="20"/>
        </w:rPr>
        <w:t>: wenn man 2 Denver und 1 Dodge City besitzt, erhält man $10.000 für Denver und $7.000 für Dodge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City.</w:t>
      </w:r>
      <w:r>
        <w:rPr>
          <w:rFonts w:ascii="Arial" w:hAnsi="Arial"/>
          <w:sz w:val="20"/>
        </w:rPr>
      </w:r>
    </w:p>
    <w:p>
      <w:pPr>
        <w:spacing w:after="0" w:line="285" w:lineRule="auto"/>
        <w:jc w:val="left"/>
        <w:rPr>
          <w:rFonts w:ascii="Arial" w:hAnsi="Arial" w:cs="Arial" w:eastAsia="Arial" w:hint="default"/>
          <w:sz w:val="20"/>
          <w:szCs w:val="20"/>
        </w:rPr>
        <w:sectPr>
          <w:pgSz w:w="10440" w:h="15120"/>
          <w:pgMar w:header="567" w:footer="1084" w:top="1400" w:bottom="1280" w:left="700" w:right="440"/>
          <w:cols w:num="2" w:equalWidth="0">
            <w:col w:w="4324" w:space="425"/>
            <w:col w:w="4551"/>
          </w:cols>
        </w:sectPr>
      </w:pPr>
    </w:p>
    <w:p>
      <w:pPr>
        <w:pStyle w:val="Heading1"/>
        <w:spacing w:line="240" w:lineRule="auto"/>
        <w:ind w:right="-13"/>
        <w:jc w:val="left"/>
        <w:rPr>
          <w:b w:val="0"/>
          <w:bCs w:val="0"/>
        </w:rPr>
      </w:pPr>
      <w:r>
        <w:rPr>
          <w:color w:val="C00000"/>
        </w:rPr>
        <w:t>BAULANDKAUF</w:t>
      </w:r>
      <w:r>
        <w:rPr>
          <w:b w:val="0"/>
        </w:rPr>
      </w:r>
    </w:p>
    <w:p>
      <w:pPr>
        <w:pStyle w:val="BodyText"/>
        <w:spacing w:line="288" w:lineRule="auto" w:before="56"/>
        <w:ind w:left="1561" w:right="-13"/>
        <w:jc w:val="left"/>
      </w:pPr>
      <w:r>
        <w:rPr/>
        <w:pict>
          <v:shape style="position:absolute;margin-left:42.549999pt;margin-top:3.089308pt;width:61.349589pt;height:95.394805pt;mso-position-horizontal-relative:page;mso-position-vertical-relative:paragraph;z-index:-5392" type="#_x0000_t75" stroked="false">
            <v:imagedata r:id="rId13" o:title=""/>
          </v:shape>
        </w:pict>
      </w:r>
      <w:r>
        <w:rPr/>
        <w:t>Das Ausspielen eines Gleis- teils erlaubt den </w:t>
      </w:r>
      <w:r>
        <w:rPr>
          <w:spacing w:val="-3"/>
        </w:rPr>
        <w:t>Kauf </w:t>
      </w:r>
      <w:r>
        <w:rPr>
          <w:rFonts w:ascii="Arial" w:hAnsi="Arial"/>
          <w:b/>
          <w:i/>
        </w:rPr>
        <w:t>irgend- EINES </w:t>
      </w:r>
      <w:r>
        <w:rPr/>
        <w:t>Baulandstücks, vo- rausgesetzt, die Landschen- kung dieser Stadt </w:t>
      </w:r>
      <w:r>
        <w:rPr>
          <w:spacing w:val="-3"/>
        </w:rPr>
        <w:t>wurde </w:t>
      </w:r>
      <w:r>
        <w:rPr>
          <w:spacing w:val="-2"/>
        </w:rPr>
        <w:t>be- </w:t>
      </w:r>
      <w:r>
        <w:rPr>
          <w:spacing w:val="-2"/>
        </w:rPr>
      </w:r>
      <w:r>
        <w:rPr/>
        <w:t>reits in Anspruch</w:t>
      </w:r>
      <w:r>
        <w:rPr>
          <w:spacing w:val="-1"/>
        </w:rPr>
        <w:t> </w:t>
      </w:r>
      <w:r>
        <w:rPr/>
        <w:t>genommen.</w:t>
      </w:r>
    </w:p>
    <w:p>
      <w:pPr>
        <w:pStyle w:val="BodyText"/>
        <w:spacing w:line="290" w:lineRule="auto"/>
        <w:ind w:right="-13" w:firstLine="1411"/>
        <w:jc w:val="left"/>
      </w:pPr>
      <w:r>
        <w:rPr/>
        <w:t>Man wählt die Stadt </w:t>
      </w:r>
      <w:r>
        <w:rPr>
          <w:spacing w:val="-3"/>
        </w:rPr>
        <w:t>aus, </w:t>
      </w:r>
      <w:r>
        <w:rPr/>
        <w:t>zahlt </w:t>
      </w:r>
      <w:r>
        <w:rPr/>
        <w:t>den </w:t>
      </w:r>
      <w:r>
        <w:rPr>
          <w:rFonts w:ascii="Arial" w:hAnsi="Arial" w:cs="Arial" w:eastAsia="Arial" w:hint="default"/>
        </w:rPr>
        <w:t>vermerkten “Land”</w:t>
      </w:r>
      <w:r>
        <w:rPr/>
        <w:t>-Preis ($7.000 für</w:t>
      </w:r>
      <w:r>
        <w:rPr>
          <w:spacing w:val="-9"/>
        </w:rPr>
        <w:t> </w:t>
      </w:r>
      <w:r>
        <w:rPr/>
        <w:t>St.</w:t>
      </w:r>
    </w:p>
    <w:p>
      <w:pPr>
        <w:spacing w:line="222" w:lineRule="exact" w:before="0"/>
        <w:ind w:left="150" w:right="-13" w:firstLine="0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/>
          <w:sz w:val="20"/>
        </w:rPr>
        <w:t>Louis links abgebildet) und legt sie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b/>
          <w:i/>
          <w:sz w:val="20"/>
        </w:rPr>
        <w:t>aufgedeckt</w:t>
      </w:r>
      <w:r>
        <w:rPr>
          <w:rFonts w:ascii="Arial"/>
          <w:sz w:val="20"/>
        </w:rPr>
      </w:r>
    </w:p>
    <w:p>
      <w:pPr>
        <w:pStyle w:val="BodyText"/>
        <w:spacing w:line="240" w:lineRule="auto" w:before="48"/>
        <w:ind w:right="-13"/>
        <w:jc w:val="left"/>
      </w:pPr>
      <w:r>
        <w:rPr/>
        <w:t>vor sich</w:t>
      </w:r>
      <w:r>
        <w:rPr>
          <w:spacing w:val="1"/>
        </w:rPr>
        <w:t> </w:t>
      </w:r>
      <w:r>
        <w:rPr/>
        <w:t>ab.</w:t>
      </w:r>
    </w:p>
    <w:p>
      <w:pPr>
        <w:spacing w:line="285" w:lineRule="auto" w:before="106"/>
        <w:ind w:left="433" w:right="49" w:firstLine="0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/>
          <w:b/>
          <w:i/>
          <w:sz w:val="20"/>
        </w:rPr>
        <w:t>WICHTIG: </w:t>
      </w:r>
      <w:r>
        <w:rPr>
          <w:rFonts w:ascii="Arial" w:hAnsi="Arial"/>
          <w:i/>
          <w:sz w:val="20"/>
        </w:rPr>
        <w:t>Der Baulandbesitz ist öffentlich bekannt. Baulandkarten müssen aufge- deckt auf dem Tisch liegen. Das Barvermö- gen kann verheimlicht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werden.</w:t>
      </w:r>
      <w:r>
        <w:rPr>
          <w:rFonts w:ascii="Arial" w:hAnsi="Arial"/>
          <w:sz w:val="20"/>
        </w:rPr>
      </w:r>
    </w:p>
    <w:p>
      <w:pPr>
        <w:pStyle w:val="BodyText"/>
        <w:spacing w:line="280" w:lineRule="auto" w:before="73"/>
        <w:ind w:right="275"/>
        <w:jc w:val="left"/>
      </w:pPr>
      <w:r>
        <w:rPr/>
        <w:t>Man beendet die eigene Runde, indem man ein Gleisteil</w:t>
      </w:r>
      <w:r>
        <w:rPr>
          <w:spacing w:val="-5"/>
        </w:rPr>
        <w:t> </w:t>
      </w:r>
      <w:r>
        <w:rPr/>
        <w:t>zieht.</w:t>
      </w:r>
    </w:p>
    <w:p>
      <w:pPr>
        <w:pStyle w:val="Heading1"/>
        <w:spacing w:line="240" w:lineRule="auto" w:before="76"/>
        <w:ind w:right="-13"/>
        <w:jc w:val="left"/>
        <w:rPr>
          <w:b w:val="0"/>
          <w:bCs w:val="0"/>
        </w:rPr>
      </w:pPr>
      <w:r>
        <w:rPr>
          <w:color w:val="C00000"/>
        </w:rPr>
        <w:t>BAULANDVERKAUF</w:t>
      </w:r>
      <w:r>
        <w:rPr>
          <w:b w:val="0"/>
        </w:rPr>
      </w:r>
    </w:p>
    <w:p>
      <w:pPr>
        <w:pStyle w:val="BodyText"/>
        <w:spacing w:line="288" w:lineRule="auto" w:before="56"/>
        <w:ind w:right="-13"/>
        <w:jc w:val="left"/>
      </w:pPr>
      <w:r>
        <w:rPr/>
        <w:t>Man </w:t>
      </w:r>
      <w:r>
        <w:rPr>
          <w:spacing w:val="-3"/>
        </w:rPr>
        <w:t>darf </w:t>
      </w:r>
      <w:r>
        <w:rPr/>
        <w:t>Bauland </w:t>
      </w:r>
      <w:r>
        <w:rPr>
          <w:rFonts w:ascii="Arial" w:hAnsi="Arial"/>
          <w:b/>
          <w:i/>
        </w:rPr>
        <w:t>nicht </w:t>
      </w:r>
      <w:r>
        <w:rPr/>
        <w:t>an andere Spieler verkaufen oder tauschen, oder </w:t>
      </w:r>
      <w:r>
        <w:rPr>
          <w:spacing w:val="2"/>
        </w:rPr>
        <w:t>von </w:t>
      </w:r>
      <w:r>
        <w:rPr/>
        <w:t>anderen </w:t>
      </w:r>
      <w:r>
        <w:rPr/>
        <w:t>Spielern Geld borgen. Falls man das Legen eines Gleisteils nicht bezahlen kann, </w:t>
      </w:r>
      <w:r>
        <w:rPr>
          <w:rFonts w:ascii="Arial" w:hAnsi="Arial"/>
          <w:b/>
          <w:i/>
        </w:rPr>
        <w:t>muss </w:t>
      </w:r>
      <w:r>
        <w:rPr/>
        <w:t>man Bauland an die Bank </w:t>
      </w:r>
      <w:r>
        <w:rPr>
          <w:spacing w:val="-3"/>
        </w:rPr>
        <w:t>zum </w:t>
      </w:r>
      <w:r>
        <w:rPr>
          <w:rFonts w:ascii="Arial" w:hAnsi="Arial"/>
          <w:b/>
          <w:i/>
        </w:rPr>
        <w:t>halben Preis </w:t>
      </w:r>
      <w:r>
        <w:rPr/>
        <w:t>(aufgerundet) verkaufen. Somit wird Bauland, das $5.000 kostet, für $3.000 an die Bank verkauft. Zwei oder mehr Baulandkarten dürfen verkauft </w:t>
      </w:r>
      <w:r>
        <w:rPr>
          <w:spacing w:val="-3"/>
        </w:rPr>
        <w:t>werden, </w:t>
      </w:r>
      <w:r>
        <w:rPr>
          <w:spacing w:val="-4"/>
        </w:rPr>
        <w:t>um </w:t>
      </w:r>
      <w:r>
        <w:rPr/>
        <w:t>genügend Bargeld </w:t>
      </w:r>
      <w:r>
        <w:rPr>
          <w:spacing w:val="-3"/>
        </w:rPr>
        <w:t>zum </w:t>
      </w:r>
      <w:r>
        <w:rPr>
          <w:spacing w:val="-3"/>
        </w:rPr>
      </w:r>
      <w:r>
        <w:rPr/>
        <w:t>Weiterspielen zu beschaffen. Falls man nicht </w:t>
      </w:r>
      <w:r>
        <w:rPr/>
        <w:t>genügend Geld beschaffen kann, </w:t>
      </w:r>
      <w:r>
        <w:rPr>
          <w:spacing w:val="-4"/>
        </w:rPr>
        <w:t>um </w:t>
      </w:r>
      <w:r>
        <w:rPr/>
        <w:t>weiter zu </w:t>
      </w:r>
      <w:r>
        <w:rPr/>
        <w:t>spielen, geht man Bankrott. Man gibt jegliche nicht gespielten Gleisteile, Bargeld und Bau- landkarten an die Bank zurück, die es weiter verwendet, mit Ausnahme von Landschenkun- gen im Besitz des Bankrotteurs, die aus dem Spiel genommen</w:t>
      </w:r>
      <w:r>
        <w:rPr>
          <w:spacing w:val="-9"/>
        </w:rPr>
        <w:t> </w:t>
      </w:r>
      <w:r>
        <w:rPr/>
        <w:t>werden.</w:t>
      </w:r>
    </w:p>
    <w:p>
      <w:pPr>
        <w:spacing w:line="273" w:lineRule="auto" w:before="66"/>
        <w:ind w:left="433" w:right="50" w:firstLine="0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/>
          <w:b/>
          <w:i/>
          <w:sz w:val="20"/>
        </w:rPr>
        <w:t>WICHTIG: </w:t>
      </w:r>
      <w:r>
        <w:rPr>
          <w:rFonts w:ascii="Arial" w:hAnsi="Arial"/>
          <w:i/>
          <w:sz w:val="20"/>
        </w:rPr>
        <w:t>Die Bank wird </w:t>
      </w:r>
      <w:r>
        <w:rPr>
          <w:rFonts w:ascii="Arial" w:hAnsi="Arial"/>
          <w:b/>
          <w:i/>
          <w:sz w:val="20"/>
        </w:rPr>
        <w:t>nur </w:t>
      </w:r>
      <w:r>
        <w:rPr>
          <w:rFonts w:ascii="Arial" w:hAnsi="Arial"/>
          <w:i/>
          <w:sz w:val="20"/>
        </w:rPr>
        <w:t>Bauland kau- fen, um das Ausspielen eines Gleisteils </w:t>
      </w:r>
      <w:r>
        <w:rPr>
          <w:rFonts w:ascii="Arial" w:hAnsi="Arial"/>
          <w:i/>
          <w:spacing w:val="-5"/>
          <w:sz w:val="20"/>
        </w:rPr>
        <w:t>zu </w:t>
      </w:r>
      <w:r>
        <w:rPr>
          <w:rFonts w:ascii="Arial" w:hAnsi="Arial"/>
          <w:i/>
          <w:spacing w:val="-5"/>
          <w:sz w:val="20"/>
        </w:rPr>
      </w:r>
      <w:r>
        <w:rPr>
          <w:rFonts w:ascii="Arial" w:hAnsi="Arial"/>
          <w:i/>
          <w:sz w:val="20"/>
        </w:rPr>
        <w:t>ermöglichen. Die Bank wird weder Land- </w:t>
      </w:r>
      <w:r>
        <w:rPr>
          <w:rFonts w:ascii="Arial" w:hAnsi="Arial"/>
          <w:i/>
          <w:sz w:val="20"/>
        </w:rPr>
        <w:t>schenkungen kaufen, noch Bauland aus Städten, die bereits alle ihr möglichen Aus- zahlungen getätigt</w:t>
      </w:r>
      <w:r>
        <w:rPr>
          <w:rFonts w:ascii="Arial" w:hAnsi="Arial"/>
          <w:i/>
          <w:spacing w:val="-11"/>
          <w:sz w:val="20"/>
        </w:rPr>
        <w:t> </w:t>
      </w:r>
      <w:r>
        <w:rPr>
          <w:rFonts w:ascii="Arial" w:hAnsi="Arial"/>
          <w:i/>
          <w:sz w:val="20"/>
        </w:rPr>
        <w:t>haben</w:t>
      </w:r>
      <w:r>
        <w:rPr>
          <w:rFonts w:ascii="Arial" w:hAnsi="Arial"/>
          <w:sz w:val="20"/>
        </w:rPr>
        <w:t>.</w:t>
      </w:r>
    </w:p>
    <w:p>
      <w:pPr>
        <w:pStyle w:val="BodyText"/>
        <w:spacing w:line="240" w:lineRule="auto" w:before="70"/>
        <w:ind w:right="186"/>
        <w:jc w:val="left"/>
      </w:pPr>
      <w:r>
        <w:rPr/>
        <w:t>Bauland verkaufende Spieler sind dann ganz normal an der</w:t>
      </w:r>
      <w:r>
        <w:rPr>
          <w:spacing w:val="-4"/>
        </w:rPr>
        <w:t> </w:t>
      </w:r>
      <w:r>
        <w:rPr/>
        <w:t>Reihe.</w:t>
      </w:r>
    </w:p>
    <w:p>
      <w:pPr>
        <w:pStyle w:val="Heading1"/>
        <w:spacing w:line="240" w:lineRule="auto"/>
        <w:ind w:right="523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color w:val="C00000"/>
        </w:rPr>
        <w:t>DER LETZTE</w:t>
      </w:r>
      <w:r>
        <w:rPr>
          <w:color w:val="C00000"/>
          <w:spacing w:val="-11"/>
        </w:rPr>
        <w:t> </w:t>
      </w:r>
      <w:r>
        <w:rPr>
          <w:color w:val="C00000"/>
        </w:rPr>
        <w:t>NAGEL</w:t>
      </w:r>
      <w:r>
        <w:rPr>
          <w:b w:val="0"/>
        </w:rPr>
      </w:r>
    </w:p>
    <w:p>
      <w:pPr>
        <w:pStyle w:val="BodyText"/>
        <w:spacing w:line="288" w:lineRule="auto" w:before="51"/>
        <w:ind w:right="107"/>
        <w:jc w:val="left"/>
      </w:pPr>
      <w:r>
        <w:rPr/>
        <w:t>Das Spiel endet, sobald der </w:t>
      </w:r>
      <w:r>
        <w:rPr>
          <w:rFonts w:ascii="Arial" w:hAnsi="Arial"/>
          <w:b/>
          <w:i/>
        </w:rPr>
        <w:t>letzte Nagel </w:t>
      </w:r>
      <w:r>
        <w:rPr>
          <w:spacing w:val="-4"/>
        </w:rPr>
        <w:t>aus- </w:t>
      </w:r>
      <w:r>
        <w:rPr/>
        <w:t>gespielt </w:t>
      </w:r>
      <w:r>
        <w:rPr>
          <w:spacing w:val="-3"/>
        </w:rPr>
        <w:t>wurde. </w:t>
      </w:r>
      <w:r>
        <w:rPr/>
        <w:t>Dies ist das letzte Gleisteil, das </w:t>
      </w:r>
      <w:r>
        <w:rPr/>
        <w:t>eine </w:t>
      </w:r>
      <w:r>
        <w:rPr>
          <w:rFonts w:ascii="Arial" w:hAnsi="Arial"/>
          <w:b/>
          <w:i/>
        </w:rPr>
        <w:t>durchgehende </w:t>
      </w:r>
      <w:r>
        <w:rPr/>
        <w:t>Schienenverbindung von St. Louis nach Sacramento schafft. Das </w:t>
      </w:r>
      <w:r>
        <w:rPr>
          <w:spacing w:val="-3"/>
        </w:rPr>
        <w:t>aus- </w:t>
      </w:r>
      <w:r>
        <w:rPr>
          <w:spacing w:val="-3"/>
        </w:rPr>
      </w:r>
      <w:r>
        <w:rPr/>
        <w:t>spielen des letzten Nagels verschafft demjeni- </w:t>
      </w:r>
      <w:r>
        <w:rPr/>
        <w:t>gen Spieler eine Bonuszahlung über $20.000 von der Bank. Siehe Abbildung auf Seite</w:t>
      </w:r>
      <w:r>
        <w:rPr>
          <w:spacing w:val="-8"/>
        </w:rPr>
        <w:t> </w:t>
      </w:r>
      <w:r>
        <w:rPr/>
        <w:t>4.</w:t>
      </w:r>
    </w:p>
    <w:p>
      <w:pPr>
        <w:spacing w:before="61"/>
        <w:ind w:left="150" w:right="523" w:firstLine="0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/>
          <w:b/>
          <w:color w:val="C00000"/>
          <w:sz w:val="20"/>
        </w:rPr>
        <w:t>Gewinner des</w:t>
      </w:r>
      <w:r>
        <w:rPr>
          <w:rFonts w:ascii="Arial"/>
          <w:b/>
          <w:color w:val="C00000"/>
          <w:spacing w:val="-5"/>
          <w:sz w:val="20"/>
        </w:rPr>
        <w:t> </w:t>
      </w:r>
      <w:r>
        <w:rPr>
          <w:rFonts w:ascii="Arial"/>
          <w:b/>
          <w:color w:val="C00000"/>
          <w:sz w:val="20"/>
        </w:rPr>
        <w:t>Spiels</w:t>
      </w:r>
      <w:r>
        <w:rPr>
          <w:rFonts w:ascii="Arial"/>
          <w:sz w:val="20"/>
        </w:rPr>
      </w:r>
    </w:p>
    <w:p>
      <w:pPr>
        <w:pStyle w:val="BodyText"/>
        <w:spacing w:line="288" w:lineRule="auto" w:before="58"/>
        <w:ind w:right="289"/>
        <w:jc w:val="left"/>
      </w:pPr>
      <w:r>
        <w:rPr/>
        <w:t>Nachdem der </w:t>
      </w:r>
      <w:r>
        <w:rPr>
          <w:rFonts w:ascii="Arial" w:hAnsi="Arial"/>
          <w:i/>
        </w:rPr>
        <w:t>letzte Nagel </w:t>
      </w:r>
      <w:r>
        <w:rPr/>
        <w:t>gespielt </w:t>
      </w:r>
      <w:r>
        <w:rPr>
          <w:spacing w:val="-3"/>
        </w:rPr>
        <w:t>worden </w:t>
      </w:r>
      <w:r>
        <w:rPr/>
        <w:t>ist, </w:t>
      </w:r>
      <w:r>
        <w:rPr/>
        <w:t>wird die Auszahlung für die beiden verbunde- nen Städte ausbezahlt. Der Spieler mit </w:t>
      </w:r>
      <w:r>
        <w:rPr>
          <w:spacing w:val="-3"/>
        </w:rPr>
        <w:t>dem </w:t>
      </w:r>
      <w:r>
        <w:rPr>
          <w:spacing w:val="-3"/>
        </w:rPr>
      </w:r>
      <w:r>
        <w:rPr/>
        <w:t>meisten </w:t>
      </w:r>
      <w:r>
        <w:rPr>
          <w:rFonts w:ascii="Arial" w:hAnsi="Arial"/>
          <w:b/>
          <w:i/>
        </w:rPr>
        <w:t>Bargeld </w:t>
      </w:r>
      <w:r>
        <w:rPr/>
        <w:t>gewinnt das Spiel. Der Bau- landwert wird </w:t>
      </w:r>
      <w:r>
        <w:rPr>
          <w:rFonts w:ascii="Arial" w:hAnsi="Arial"/>
          <w:b/>
          <w:i/>
        </w:rPr>
        <w:t>nicht </w:t>
      </w:r>
      <w:r>
        <w:rPr/>
        <w:t>gezählt, nur</w:t>
      </w:r>
      <w:r>
        <w:rPr>
          <w:spacing w:val="-5"/>
        </w:rPr>
        <w:t> </w:t>
      </w:r>
      <w:r>
        <w:rPr/>
        <w:t>Bargeld,</w:t>
      </w:r>
    </w:p>
    <w:p>
      <w:pPr>
        <w:pStyle w:val="BodyText"/>
        <w:spacing w:line="285" w:lineRule="auto" w:before="71"/>
        <w:ind w:right="289"/>
        <w:jc w:val="left"/>
      </w:pPr>
      <w:r>
        <w:rPr/>
        <w:t>Falls erforderlich wird ein Gleichstand mit der höchsten Bauland</w:t>
      </w:r>
      <w:r>
        <w:rPr>
          <w:rFonts w:ascii="Arial" w:hAnsi="Arial"/>
          <w:b/>
          <w:i/>
        </w:rPr>
        <w:t>kosten</w:t>
      </w:r>
      <w:r>
        <w:rPr/>
        <w:t>-Summe in der Hand des Spielers</w:t>
      </w:r>
      <w:r>
        <w:rPr>
          <w:spacing w:val="-4"/>
        </w:rPr>
        <w:t> </w:t>
      </w:r>
      <w:r>
        <w:rPr/>
        <w:t>aufgelöst.</w:t>
      </w:r>
    </w:p>
    <w:p>
      <w:pPr>
        <w:pStyle w:val="Heading1"/>
        <w:spacing w:line="240" w:lineRule="auto" w:before="72"/>
        <w:ind w:right="523"/>
        <w:jc w:val="left"/>
        <w:rPr>
          <w:b w:val="0"/>
          <w:bCs w:val="0"/>
        </w:rPr>
      </w:pPr>
      <w:r>
        <w:rPr>
          <w:color w:val="C00000"/>
        </w:rPr>
        <w:t>SPIELTIPPS</w:t>
      </w:r>
      <w:r>
        <w:rPr>
          <w:b w:val="0"/>
        </w:rPr>
      </w:r>
    </w:p>
    <w:p>
      <w:pPr>
        <w:pStyle w:val="ListParagraph"/>
        <w:numPr>
          <w:ilvl w:val="0"/>
          <w:numId w:val="2"/>
        </w:numPr>
        <w:tabs>
          <w:tab w:pos="304" w:val="left" w:leader="none"/>
        </w:tabs>
        <w:spacing w:line="280" w:lineRule="auto" w:before="75" w:after="0"/>
        <w:ind w:left="150" w:right="275" w:firstLine="0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/>
          <w:b/>
          <w:sz w:val="20"/>
        </w:rPr>
        <w:t>Baulandwerte: </w:t>
      </w:r>
      <w:r>
        <w:rPr>
          <w:rFonts w:ascii="Arial" w:hAnsi="Arial"/>
          <w:sz w:val="20"/>
        </w:rPr>
        <w:t>Obwohl die Auszahlungen einer Stadt gleich bleiben, variieren die</w:t>
      </w:r>
      <w:r>
        <w:rPr>
          <w:rFonts w:ascii="Arial" w:hAnsi="Arial"/>
          <w:spacing w:val="-15"/>
          <w:sz w:val="20"/>
        </w:rPr>
        <w:t> </w:t>
      </w:r>
      <w:r>
        <w:rPr>
          <w:rFonts w:ascii="Arial" w:hAnsi="Arial"/>
          <w:sz w:val="20"/>
        </w:rPr>
        <w:t>Kosten </w:t>
      </w:r>
      <w:r>
        <w:rPr>
          <w:rFonts w:ascii="Arial" w:hAnsi="Arial"/>
          <w:sz w:val="20"/>
        </w:rPr>
        <w:t>beim </w:t>
      </w:r>
      <w:r>
        <w:rPr>
          <w:rFonts w:ascii="Arial" w:hAnsi="Arial"/>
          <w:b/>
          <w:i/>
          <w:sz w:val="20"/>
        </w:rPr>
        <w:t>Kauf </w:t>
      </w:r>
      <w:r>
        <w:rPr>
          <w:rFonts w:ascii="Arial" w:hAnsi="Arial"/>
          <w:sz w:val="20"/>
        </w:rPr>
        <w:t>von Bauland für diese Stadt. Die Spieler erhalten das billigste Bauland durch frühen</w:t>
      </w:r>
      <w:r>
        <w:rPr>
          <w:rFonts w:ascii="Arial" w:hAnsi="Arial"/>
          <w:spacing w:val="1"/>
          <w:sz w:val="20"/>
        </w:rPr>
        <w:t> </w:t>
      </w:r>
      <w:r>
        <w:rPr>
          <w:rFonts w:ascii="Arial" w:hAnsi="Arial"/>
          <w:sz w:val="20"/>
        </w:rPr>
        <w:t>Kauf.</w:t>
      </w:r>
    </w:p>
    <w:p>
      <w:pPr>
        <w:pStyle w:val="ListParagraph"/>
        <w:numPr>
          <w:ilvl w:val="0"/>
          <w:numId w:val="2"/>
        </w:numPr>
        <w:tabs>
          <w:tab w:pos="304" w:val="left" w:leader="none"/>
        </w:tabs>
        <w:spacing w:line="285" w:lineRule="auto" w:before="87" w:after="0"/>
        <w:ind w:left="150" w:right="347" w:firstLine="0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/>
          <w:b/>
          <w:sz w:val="20"/>
        </w:rPr>
        <w:t>Kooperation: </w:t>
      </w:r>
      <w:r>
        <w:rPr>
          <w:rFonts w:ascii="Arial" w:hAnsi="Arial"/>
          <w:sz w:val="20"/>
        </w:rPr>
        <w:t>Das Auszahlungssystem er- mutigt zur Zusammenarbeit </w:t>
      </w:r>
      <w:r>
        <w:rPr>
          <w:rFonts w:ascii="Arial" w:hAnsi="Arial"/>
          <w:spacing w:val="-3"/>
          <w:sz w:val="20"/>
        </w:rPr>
        <w:t>beim </w:t>
      </w:r>
      <w:r>
        <w:rPr>
          <w:rFonts w:ascii="Arial" w:hAnsi="Arial"/>
          <w:sz w:val="20"/>
        </w:rPr>
        <w:t>Gleisbau. </w:t>
      </w:r>
      <w:r>
        <w:rPr>
          <w:rFonts w:ascii="Arial" w:hAnsi="Arial"/>
          <w:sz w:val="20"/>
        </w:rPr>
        <w:t>Der </w:t>
      </w:r>
      <w:r>
        <w:rPr>
          <w:rFonts w:ascii="Arial" w:hAnsi="Arial"/>
          <w:spacing w:val="-3"/>
          <w:sz w:val="20"/>
        </w:rPr>
        <w:t>Kauf </w:t>
      </w:r>
      <w:r>
        <w:rPr>
          <w:rFonts w:ascii="Arial" w:hAnsi="Arial"/>
          <w:sz w:val="20"/>
        </w:rPr>
        <w:t>von 4 oder 5 Baulandkarten einer </w:t>
      </w:r>
      <w:r>
        <w:rPr>
          <w:rFonts w:ascii="Arial" w:hAnsi="Arial"/>
          <w:sz w:val="20"/>
        </w:rPr>
        <w:t>Stadt ist selten ein guter Plan. Es ist besser, anderen Spielern auch Baulandbesitz zu gön- nen, sodass sie die Bahnlinie dort zu bauen helfen, </w:t>
      </w:r>
      <w:r>
        <w:rPr>
          <w:rFonts w:ascii="Arial" w:hAnsi="Arial"/>
          <w:spacing w:val="-4"/>
          <w:sz w:val="20"/>
        </w:rPr>
        <w:t>wo </w:t>
      </w:r>
      <w:r>
        <w:rPr>
          <w:rFonts w:ascii="Arial" w:hAnsi="Arial"/>
          <w:sz w:val="20"/>
        </w:rPr>
        <w:t>man sie haben</w:t>
      </w:r>
      <w:r>
        <w:rPr>
          <w:rFonts w:ascii="Arial" w:hAnsi="Arial"/>
          <w:spacing w:val="8"/>
          <w:sz w:val="20"/>
        </w:rPr>
        <w:t> </w:t>
      </w:r>
      <w:r>
        <w:rPr>
          <w:rFonts w:ascii="Arial" w:hAnsi="Arial"/>
          <w:sz w:val="20"/>
        </w:rPr>
        <w:t>will.</w:t>
      </w:r>
    </w:p>
    <w:p>
      <w:pPr>
        <w:pStyle w:val="ListParagraph"/>
        <w:numPr>
          <w:ilvl w:val="0"/>
          <w:numId w:val="2"/>
        </w:numPr>
        <w:tabs>
          <w:tab w:pos="299" w:val="left" w:leader="none"/>
        </w:tabs>
        <w:spacing w:line="280" w:lineRule="auto" w:before="82" w:after="0"/>
        <w:ind w:left="150" w:right="258" w:firstLine="0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/>
          <w:b/>
          <w:sz w:val="20"/>
        </w:rPr>
        <w:t>Mehrfach-Auszahlungen: </w:t>
      </w:r>
      <w:r>
        <w:rPr>
          <w:rFonts w:ascii="Arial" w:hAnsi="Arial"/>
          <w:sz w:val="20"/>
        </w:rPr>
        <w:t>Die Städte haben das </w:t>
      </w:r>
      <w:r>
        <w:rPr>
          <w:rFonts w:ascii="Arial" w:hAnsi="Arial"/>
          <w:b/>
          <w:i/>
          <w:sz w:val="20"/>
        </w:rPr>
        <w:t>Potenzial </w:t>
      </w:r>
      <w:r>
        <w:rPr>
          <w:rFonts w:ascii="Arial" w:hAnsi="Arial"/>
          <w:sz w:val="20"/>
        </w:rPr>
        <w:t>für Mehrfach-Auszahlungen. </w:t>
      </w:r>
      <w:r>
        <w:rPr>
          <w:rFonts w:ascii="Arial" w:hAnsi="Arial"/>
          <w:i/>
          <w:sz w:val="20"/>
        </w:rPr>
        <w:t>Denver </w:t>
      </w:r>
      <w:r>
        <w:rPr>
          <w:rFonts w:ascii="Arial" w:hAnsi="Arial"/>
          <w:sz w:val="20"/>
        </w:rPr>
        <w:t>kann 4-fach auszahlen, </w:t>
      </w:r>
      <w:r>
        <w:rPr>
          <w:rFonts w:ascii="Arial" w:hAnsi="Arial"/>
          <w:spacing w:val="-3"/>
          <w:sz w:val="20"/>
        </w:rPr>
        <w:t>wenn </w:t>
      </w:r>
      <w:r>
        <w:rPr>
          <w:rFonts w:ascii="Arial" w:hAnsi="Arial"/>
          <w:sz w:val="20"/>
        </w:rPr>
        <w:t>alle vier </w:t>
      </w:r>
      <w:r>
        <w:rPr>
          <w:rFonts w:ascii="Arial" w:hAnsi="Arial"/>
          <w:sz w:val="20"/>
        </w:rPr>
        <w:t>Routen gebaut werden. </w:t>
      </w:r>
      <w:r>
        <w:rPr>
          <w:rFonts w:ascii="Arial" w:hAnsi="Arial"/>
          <w:i/>
          <w:sz w:val="20"/>
        </w:rPr>
        <w:t>Yuma </w:t>
      </w:r>
      <w:r>
        <w:rPr>
          <w:rFonts w:ascii="Arial" w:hAnsi="Arial"/>
          <w:sz w:val="20"/>
        </w:rPr>
        <w:t>kann 3-fach auszahlen; </w:t>
      </w:r>
      <w:r>
        <w:rPr>
          <w:rFonts w:ascii="Arial" w:hAnsi="Arial"/>
          <w:i/>
          <w:sz w:val="20"/>
        </w:rPr>
        <w:t>St. Louis </w:t>
      </w:r>
      <w:r>
        <w:rPr>
          <w:rFonts w:ascii="Arial" w:hAnsi="Arial"/>
          <w:sz w:val="20"/>
        </w:rPr>
        <w:t>kann nur zweimal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zahlen.</w:t>
      </w:r>
    </w:p>
    <w:p>
      <w:pPr>
        <w:pStyle w:val="ListParagraph"/>
        <w:numPr>
          <w:ilvl w:val="0"/>
          <w:numId w:val="2"/>
        </w:numPr>
        <w:tabs>
          <w:tab w:pos="304" w:val="left" w:leader="none"/>
        </w:tabs>
        <w:spacing w:line="283" w:lineRule="auto" w:before="92" w:after="0"/>
        <w:ind w:left="150" w:right="287" w:firstLine="0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/>
          <w:b/>
          <w:sz w:val="20"/>
        </w:rPr>
        <w:t>Bargeldfluss: </w:t>
      </w:r>
      <w:r>
        <w:rPr>
          <w:rFonts w:ascii="Arial" w:hAnsi="Arial"/>
          <w:sz w:val="20"/>
        </w:rPr>
        <w:t>Die Spieler müssen ihr Bar- geld mit Sorgfalt verwalten. Wird das Geld knapp, um für Gleise zu zahlen, wird man </w:t>
      </w:r>
      <w:r>
        <w:rPr>
          <w:rFonts w:ascii="Arial" w:hAnsi="Arial"/>
          <w:spacing w:val="-3"/>
          <w:sz w:val="20"/>
        </w:rPr>
        <w:t>zum </w:t>
      </w:r>
      <w:r>
        <w:rPr>
          <w:rFonts w:ascii="Arial" w:hAnsi="Arial"/>
          <w:spacing w:val="-3"/>
          <w:sz w:val="20"/>
        </w:rPr>
      </w:r>
      <w:r>
        <w:rPr>
          <w:rFonts w:ascii="Arial" w:hAnsi="Arial"/>
          <w:sz w:val="20"/>
        </w:rPr>
        <w:t>Baulandverkauf an die Bank </w:t>
      </w:r>
      <w:r>
        <w:rPr>
          <w:rFonts w:ascii="Arial" w:hAnsi="Arial"/>
          <w:spacing w:val="-3"/>
          <w:sz w:val="20"/>
        </w:rPr>
        <w:t>gezwungen, wo- </w:t>
      </w:r>
      <w:r>
        <w:rPr>
          <w:rFonts w:ascii="Arial" w:hAnsi="Arial"/>
          <w:spacing w:val="-3"/>
          <w:sz w:val="20"/>
        </w:rPr>
      </w:r>
      <w:r>
        <w:rPr>
          <w:rFonts w:ascii="Arial" w:hAnsi="Arial"/>
          <w:sz w:val="20"/>
        </w:rPr>
        <w:t>mit es für andere Spieler verfügbar gemacht </w:t>
      </w:r>
      <w:r>
        <w:rPr>
          <w:rFonts w:ascii="Arial" w:hAnsi="Arial"/>
          <w:sz w:val="20"/>
        </w:rPr>
        <w:t>wird.</w:t>
      </w:r>
    </w:p>
    <w:p>
      <w:pPr>
        <w:spacing w:after="0" w:line="283" w:lineRule="auto"/>
        <w:jc w:val="left"/>
        <w:rPr>
          <w:rFonts w:ascii="Arial" w:hAnsi="Arial" w:cs="Arial" w:eastAsia="Arial" w:hint="default"/>
          <w:sz w:val="20"/>
          <w:szCs w:val="20"/>
        </w:rPr>
        <w:sectPr>
          <w:pgSz w:w="10440" w:h="15120"/>
          <w:pgMar w:header="567" w:footer="1084" w:top="1400" w:bottom="1280" w:left="700" w:right="440"/>
          <w:cols w:num="2" w:equalWidth="0">
            <w:col w:w="4338" w:space="412"/>
            <w:col w:w="4550"/>
          </w:cols>
        </w:sectPr>
      </w:pPr>
    </w:p>
    <w:p>
      <w:pPr>
        <w:spacing w:line="240" w:lineRule="auto"/>
        <w:ind w:left="151" w:right="0" w:firstLine="0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 w:cs="Arial" w:eastAsia="Arial" w:hint="default"/>
          <w:sz w:val="20"/>
          <w:szCs w:val="20"/>
        </w:rPr>
        <w:drawing>
          <wp:inline distT="0" distB="0" distL="0" distR="0">
            <wp:extent cx="5775908" cy="4282249"/>
            <wp:effectExtent l="0" t="0" r="0" b="0"/>
            <wp:docPr id="3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908" cy="428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 w:hint="default"/>
          <w:sz w:val="20"/>
          <w:szCs w:val="20"/>
        </w:rPr>
      </w:r>
    </w:p>
    <w:p>
      <w:pPr>
        <w:spacing w:line="273" w:lineRule="auto" w:before="0"/>
        <w:ind w:left="150" w:right="292" w:firstLine="0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 w:cs="Arial" w:eastAsia="Arial" w:hint="default"/>
          <w:sz w:val="20"/>
          <w:szCs w:val="20"/>
        </w:rPr>
        <w:t>Die Abbildung oben zeigt ein Spielende von L</w:t>
      </w:r>
      <w:r>
        <w:rPr>
          <w:rFonts w:ascii="Arial" w:hAnsi="Arial" w:cs="Arial" w:eastAsia="Arial" w:hint="default"/>
          <w:sz w:val="16"/>
          <w:szCs w:val="16"/>
        </w:rPr>
        <w:t>AST </w:t>
      </w:r>
      <w:r>
        <w:rPr>
          <w:rFonts w:ascii="Arial" w:hAnsi="Arial" w:cs="Arial" w:eastAsia="Arial" w:hint="default"/>
          <w:sz w:val="20"/>
          <w:szCs w:val="20"/>
        </w:rPr>
        <w:t>S</w:t>
      </w:r>
      <w:r>
        <w:rPr>
          <w:rFonts w:ascii="Arial" w:hAnsi="Arial" w:cs="Arial" w:eastAsia="Arial" w:hint="default"/>
          <w:sz w:val="16"/>
          <w:szCs w:val="16"/>
        </w:rPr>
        <w:t>PIKE</w:t>
      </w:r>
      <w:r>
        <w:rPr>
          <w:rFonts w:ascii="Arial" w:hAnsi="Arial" w:cs="Arial" w:eastAsia="Arial" w:hint="default"/>
          <w:sz w:val="20"/>
          <w:szCs w:val="20"/>
        </w:rPr>
        <w:t>. Gleisteil V3 </w:t>
      </w:r>
      <w:r>
        <w:rPr>
          <w:rFonts w:ascii="Arial" w:hAnsi="Arial" w:cs="Arial" w:eastAsia="Arial" w:hint="default"/>
          <w:spacing w:val="-3"/>
          <w:sz w:val="20"/>
          <w:szCs w:val="20"/>
        </w:rPr>
        <w:t>wurde </w:t>
      </w:r>
      <w:r>
        <w:rPr>
          <w:rFonts w:ascii="Arial" w:hAnsi="Arial" w:cs="Arial" w:eastAsia="Arial" w:hint="default"/>
          <w:sz w:val="20"/>
          <w:szCs w:val="20"/>
        </w:rPr>
        <w:t>auf der Route </w:t>
      </w:r>
      <w:r>
        <w:rPr>
          <w:rFonts w:ascii="Arial" w:hAnsi="Arial" w:cs="Arial" w:eastAsia="Arial" w:hint="default"/>
          <w:i/>
          <w:sz w:val="20"/>
          <w:szCs w:val="20"/>
        </w:rPr>
        <w:t>Ogden </w:t>
      </w:r>
      <w:r>
        <w:rPr>
          <w:rFonts w:ascii="Arial" w:hAnsi="Arial" w:cs="Arial" w:eastAsia="Arial" w:hint="default"/>
          <w:i/>
          <w:sz w:val="20"/>
          <w:szCs w:val="20"/>
        </w:rPr>
        <w:t>– </w:t>
      </w:r>
      <w:r>
        <w:rPr>
          <w:rFonts w:ascii="Arial" w:hAnsi="Arial" w:cs="Arial" w:eastAsia="Arial" w:hint="default"/>
          <w:i/>
          <w:sz w:val="20"/>
          <w:szCs w:val="20"/>
        </w:rPr>
        <w:t>Denver </w:t>
      </w:r>
      <w:r>
        <w:rPr>
          <w:rFonts w:ascii="Arial" w:hAnsi="Arial" w:cs="Arial" w:eastAsia="Arial" w:hint="default"/>
          <w:sz w:val="20"/>
          <w:szCs w:val="20"/>
        </w:rPr>
        <w:t>gespielt, </w:t>
      </w:r>
      <w:r>
        <w:rPr>
          <w:rFonts w:ascii="Arial" w:hAnsi="Arial" w:cs="Arial" w:eastAsia="Arial" w:hint="default"/>
          <w:spacing w:val="-3"/>
          <w:sz w:val="20"/>
          <w:szCs w:val="20"/>
        </w:rPr>
        <w:t>was </w:t>
      </w:r>
      <w:r>
        <w:rPr>
          <w:rFonts w:ascii="Arial" w:hAnsi="Arial" w:cs="Arial" w:eastAsia="Arial" w:hint="default"/>
          <w:sz w:val="20"/>
          <w:szCs w:val="20"/>
        </w:rPr>
        <w:t>eine durchgehende Schienenverbindung </w:t>
      </w:r>
      <w:r>
        <w:rPr>
          <w:rFonts w:ascii="Arial" w:hAnsi="Arial" w:cs="Arial" w:eastAsia="Arial" w:hint="default"/>
          <w:spacing w:val="2"/>
          <w:sz w:val="20"/>
          <w:szCs w:val="20"/>
        </w:rPr>
        <w:t>von </w:t>
      </w:r>
      <w:r>
        <w:rPr>
          <w:rFonts w:ascii="Arial" w:hAnsi="Arial" w:cs="Arial" w:eastAsia="Arial" w:hint="default"/>
          <w:i/>
          <w:sz w:val="20"/>
          <w:szCs w:val="20"/>
        </w:rPr>
        <w:t>St. Louis </w:t>
      </w:r>
      <w:r>
        <w:rPr>
          <w:rFonts w:ascii="Arial" w:hAnsi="Arial" w:cs="Arial" w:eastAsia="Arial" w:hint="default"/>
          <w:sz w:val="20"/>
          <w:szCs w:val="20"/>
        </w:rPr>
        <w:t>nach </w:t>
      </w:r>
      <w:r>
        <w:rPr>
          <w:rFonts w:ascii="Arial" w:hAnsi="Arial" w:cs="Arial" w:eastAsia="Arial" w:hint="default"/>
          <w:i/>
          <w:sz w:val="20"/>
          <w:szCs w:val="20"/>
        </w:rPr>
        <w:t>Sacramento </w:t>
      </w:r>
      <w:r>
        <w:rPr>
          <w:rFonts w:ascii="Arial" w:hAnsi="Arial" w:cs="Arial" w:eastAsia="Arial" w:hint="default"/>
          <w:sz w:val="20"/>
          <w:szCs w:val="20"/>
        </w:rPr>
        <w:t>(über </w:t>
      </w:r>
      <w:r>
        <w:rPr>
          <w:rFonts w:ascii="Arial" w:hAnsi="Arial" w:cs="Arial" w:eastAsia="Arial" w:hint="default"/>
          <w:i/>
          <w:sz w:val="20"/>
          <w:szCs w:val="20"/>
        </w:rPr>
        <w:t>Dodge City, Denver </w:t>
      </w:r>
      <w:r>
        <w:rPr>
          <w:rFonts w:ascii="Arial" w:hAnsi="Arial" w:cs="Arial" w:eastAsia="Arial" w:hint="default"/>
          <w:sz w:val="20"/>
          <w:szCs w:val="20"/>
        </w:rPr>
        <w:t>und </w:t>
      </w:r>
      <w:r>
        <w:rPr>
          <w:rFonts w:ascii="Arial" w:hAnsi="Arial" w:cs="Arial" w:eastAsia="Arial" w:hint="default"/>
          <w:i/>
          <w:sz w:val="20"/>
          <w:szCs w:val="20"/>
        </w:rPr>
        <w:t>Ogden</w:t>
      </w:r>
      <w:r>
        <w:rPr>
          <w:rFonts w:ascii="Arial" w:hAnsi="Arial" w:cs="Arial" w:eastAsia="Arial" w:hint="default"/>
          <w:sz w:val="20"/>
          <w:szCs w:val="20"/>
        </w:rPr>
        <w:t>)</w:t>
      </w:r>
      <w:r>
        <w:rPr>
          <w:rFonts w:ascii="Arial" w:hAnsi="Arial" w:cs="Arial" w:eastAsia="Arial" w:hint="default"/>
          <w:spacing w:val="-8"/>
          <w:sz w:val="20"/>
          <w:szCs w:val="20"/>
        </w:rPr>
        <w:t> </w:t>
      </w:r>
      <w:r>
        <w:rPr>
          <w:rFonts w:ascii="Arial" w:hAnsi="Arial" w:cs="Arial" w:eastAsia="Arial" w:hint="default"/>
          <w:sz w:val="20"/>
          <w:szCs w:val="20"/>
        </w:rPr>
        <w:t>schafft.</w:t>
      </w:r>
    </w:p>
    <w:p>
      <w:pPr>
        <w:spacing w:line="240" w:lineRule="auto" w:before="2"/>
        <w:ind w:right="0"/>
        <w:rPr>
          <w:rFonts w:ascii="Arial" w:hAnsi="Arial" w:cs="Arial" w:eastAsia="Arial" w:hint="default"/>
          <w:sz w:val="11"/>
          <w:szCs w:val="11"/>
        </w:rPr>
      </w:pPr>
    </w:p>
    <w:p>
      <w:pPr>
        <w:spacing w:after="0" w:line="240" w:lineRule="auto"/>
        <w:rPr>
          <w:rFonts w:ascii="Arial" w:hAnsi="Arial" w:cs="Arial" w:eastAsia="Arial" w:hint="default"/>
          <w:sz w:val="11"/>
          <w:szCs w:val="11"/>
        </w:rPr>
        <w:sectPr>
          <w:headerReference w:type="default" r:id="rId14"/>
          <w:footerReference w:type="default" r:id="rId15"/>
          <w:pgSz w:w="10440" w:h="15120"/>
          <w:pgMar w:header="0" w:footer="1084" w:top="700" w:bottom="1280" w:left="700" w:right="420"/>
          <w:pgNumType w:start="4"/>
        </w:sectPr>
      </w:pPr>
    </w:p>
    <w:p>
      <w:pPr>
        <w:pStyle w:val="BodyText"/>
        <w:spacing w:line="240" w:lineRule="auto" w:before="80"/>
        <w:ind w:right="-9"/>
        <w:jc w:val="left"/>
      </w:pPr>
      <w:r>
        <w:rPr/>
        <w:t>Dieses Spiel hatte 7</w:t>
      </w:r>
      <w:r>
        <w:rPr>
          <w:spacing w:val="-10"/>
        </w:rPr>
        <w:t> </w:t>
      </w:r>
      <w:r>
        <w:rPr/>
        <w:t>Auszahlungen:</w:t>
      </w:r>
    </w:p>
    <w:p>
      <w:pPr>
        <w:pStyle w:val="ListParagraph"/>
        <w:numPr>
          <w:ilvl w:val="0"/>
          <w:numId w:val="3"/>
        </w:numPr>
        <w:tabs>
          <w:tab w:pos="376" w:val="left" w:leader="none"/>
        </w:tabs>
        <w:spacing w:line="240" w:lineRule="auto" w:before="53" w:after="0"/>
        <w:ind w:left="375" w:right="0" w:hanging="225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 w:cs="Arial" w:eastAsia="Arial" w:hint="default"/>
          <w:i/>
          <w:sz w:val="20"/>
          <w:szCs w:val="20"/>
        </w:rPr>
        <w:t>Sacramento </w:t>
      </w:r>
      <w:r>
        <w:rPr>
          <w:rFonts w:ascii="Arial" w:hAnsi="Arial" w:cs="Arial" w:eastAsia="Arial" w:hint="default"/>
          <w:i/>
          <w:sz w:val="20"/>
          <w:szCs w:val="20"/>
        </w:rPr>
        <w:t>–</w:t>
      </w:r>
      <w:r>
        <w:rPr>
          <w:rFonts w:ascii="Arial" w:hAnsi="Arial" w:cs="Arial" w:eastAsia="Arial" w:hint="default"/>
          <w:i/>
          <w:spacing w:val="-2"/>
          <w:sz w:val="20"/>
          <w:szCs w:val="20"/>
        </w:rPr>
        <w:t> </w:t>
      </w:r>
      <w:r>
        <w:rPr>
          <w:rFonts w:ascii="Arial" w:hAnsi="Arial" w:cs="Arial" w:eastAsia="Arial" w:hint="default"/>
          <w:i/>
          <w:sz w:val="20"/>
          <w:szCs w:val="20"/>
        </w:rPr>
        <w:t>Ogden</w:t>
      </w:r>
      <w:r>
        <w:rPr>
          <w:rFonts w:ascii="Arial" w:hAnsi="Arial" w:cs="Arial" w:eastAsia="Arial" w:hint="default"/>
          <w:sz w:val="20"/>
          <w:szCs w:val="20"/>
        </w:rPr>
      </w:r>
    </w:p>
    <w:p>
      <w:pPr>
        <w:pStyle w:val="ListParagraph"/>
        <w:numPr>
          <w:ilvl w:val="0"/>
          <w:numId w:val="3"/>
        </w:numPr>
        <w:tabs>
          <w:tab w:pos="376" w:val="left" w:leader="none"/>
        </w:tabs>
        <w:spacing w:line="240" w:lineRule="auto" w:before="63" w:after="0"/>
        <w:ind w:left="375" w:right="0" w:hanging="225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 w:cs="Arial" w:eastAsia="Arial" w:hint="default"/>
          <w:i/>
          <w:sz w:val="20"/>
          <w:szCs w:val="20"/>
        </w:rPr>
        <w:t>Yuma </w:t>
      </w:r>
      <w:r>
        <w:rPr>
          <w:rFonts w:ascii="Arial" w:hAnsi="Arial" w:cs="Arial" w:eastAsia="Arial" w:hint="default"/>
          <w:i/>
          <w:sz w:val="20"/>
          <w:szCs w:val="20"/>
        </w:rPr>
        <w:t>– </w:t>
      </w:r>
      <w:r>
        <w:rPr>
          <w:rFonts w:ascii="Arial" w:hAnsi="Arial" w:cs="Arial" w:eastAsia="Arial" w:hint="default"/>
          <w:i/>
          <w:sz w:val="20"/>
          <w:szCs w:val="20"/>
        </w:rPr>
        <w:t>El</w:t>
      </w:r>
      <w:r>
        <w:rPr>
          <w:rFonts w:ascii="Arial" w:hAnsi="Arial" w:cs="Arial" w:eastAsia="Arial" w:hint="default"/>
          <w:i/>
          <w:spacing w:val="1"/>
          <w:sz w:val="20"/>
          <w:szCs w:val="20"/>
        </w:rPr>
        <w:t> </w:t>
      </w:r>
      <w:r>
        <w:rPr>
          <w:rFonts w:ascii="Arial" w:hAnsi="Arial" w:cs="Arial" w:eastAsia="Arial" w:hint="default"/>
          <w:i/>
          <w:sz w:val="20"/>
          <w:szCs w:val="20"/>
        </w:rPr>
        <w:t>Paso</w:t>
      </w:r>
      <w:r>
        <w:rPr>
          <w:rFonts w:ascii="Arial" w:hAnsi="Arial" w:cs="Arial" w:eastAsia="Arial" w:hint="default"/>
          <w:sz w:val="20"/>
          <w:szCs w:val="20"/>
        </w:rPr>
      </w:r>
    </w:p>
    <w:p>
      <w:pPr>
        <w:pStyle w:val="ListParagraph"/>
        <w:numPr>
          <w:ilvl w:val="0"/>
          <w:numId w:val="3"/>
        </w:numPr>
        <w:tabs>
          <w:tab w:pos="376" w:val="left" w:leader="none"/>
        </w:tabs>
        <w:spacing w:line="240" w:lineRule="auto" w:before="58" w:after="0"/>
        <w:ind w:left="375" w:right="0" w:hanging="225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 w:cs="Arial" w:eastAsia="Arial" w:hint="default"/>
          <w:i/>
          <w:sz w:val="20"/>
          <w:szCs w:val="20"/>
        </w:rPr>
        <w:t>El Paso </w:t>
      </w:r>
      <w:r>
        <w:rPr>
          <w:rFonts w:ascii="Arial" w:hAnsi="Arial" w:cs="Arial" w:eastAsia="Arial" w:hint="default"/>
          <w:i/>
          <w:sz w:val="20"/>
          <w:szCs w:val="20"/>
        </w:rPr>
        <w:t>– </w:t>
      </w:r>
      <w:r>
        <w:rPr>
          <w:rFonts w:ascii="Arial" w:hAnsi="Arial" w:cs="Arial" w:eastAsia="Arial" w:hint="default"/>
          <w:i/>
          <w:sz w:val="20"/>
          <w:szCs w:val="20"/>
        </w:rPr>
        <w:t>Dodge</w:t>
      </w:r>
      <w:r>
        <w:rPr>
          <w:rFonts w:ascii="Arial" w:hAnsi="Arial" w:cs="Arial" w:eastAsia="Arial" w:hint="default"/>
          <w:i/>
          <w:spacing w:val="-4"/>
          <w:sz w:val="20"/>
          <w:szCs w:val="20"/>
        </w:rPr>
        <w:t> </w:t>
      </w:r>
      <w:r>
        <w:rPr>
          <w:rFonts w:ascii="Arial" w:hAnsi="Arial" w:cs="Arial" w:eastAsia="Arial" w:hint="default"/>
          <w:i/>
          <w:sz w:val="20"/>
          <w:szCs w:val="20"/>
        </w:rPr>
        <w:t>City</w:t>
      </w:r>
      <w:r>
        <w:rPr>
          <w:rFonts w:ascii="Arial" w:hAnsi="Arial" w:cs="Arial" w:eastAsia="Arial" w:hint="default"/>
          <w:sz w:val="20"/>
          <w:szCs w:val="20"/>
        </w:rPr>
      </w:r>
    </w:p>
    <w:p>
      <w:pPr>
        <w:pStyle w:val="ListParagraph"/>
        <w:numPr>
          <w:ilvl w:val="0"/>
          <w:numId w:val="3"/>
        </w:numPr>
        <w:tabs>
          <w:tab w:pos="376" w:val="left" w:leader="none"/>
        </w:tabs>
        <w:spacing w:line="240" w:lineRule="auto" w:before="58" w:after="0"/>
        <w:ind w:left="375" w:right="0" w:hanging="225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 w:cs="Arial" w:eastAsia="Arial" w:hint="default"/>
          <w:i/>
          <w:sz w:val="20"/>
          <w:szCs w:val="20"/>
        </w:rPr>
        <w:t>Denver </w:t>
      </w:r>
      <w:r>
        <w:rPr>
          <w:rFonts w:ascii="Arial" w:hAnsi="Arial" w:cs="Arial" w:eastAsia="Arial" w:hint="default"/>
          <w:i/>
          <w:sz w:val="20"/>
          <w:szCs w:val="20"/>
        </w:rPr>
        <w:t>– </w:t>
      </w:r>
      <w:r>
        <w:rPr>
          <w:rFonts w:ascii="Arial" w:hAnsi="Arial" w:cs="Arial" w:eastAsia="Arial" w:hint="default"/>
          <w:i/>
          <w:sz w:val="20"/>
          <w:szCs w:val="20"/>
        </w:rPr>
        <w:t>Dodge</w:t>
      </w:r>
      <w:r>
        <w:rPr>
          <w:rFonts w:ascii="Arial" w:hAnsi="Arial" w:cs="Arial" w:eastAsia="Arial" w:hint="default"/>
          <w:i/>
          <w:spacing w:val="-4"/>
          <w:sz w:val="20"/>
          <w:szCs w:val="20"/>
        </w:rPr>
        <w:t> </w:t>
      </w:r>
      <w:r>
        <w:rPr>
          <w:rFonts w:ascii="Arial" w:hAnsi="Arial" w:cs="Arial" w:eastAsia="Arial" w:hint="default"/>
          <w:i/>
          <w:sz w:val="20"/>
          <w:szCs w:val="20"/>
        </w:rPr>
        <w:t>City</w:t>
      </w:r>
      <w:r>
        <w:rPr>
          <w:rFonts w:ascii="Arial" w:hAnsi="Arial" w:cs="Arial" w:eastAsia="Arial" w:hint="default"/>
          <w:sz w:val="20"/>
          <w:szCs w:val="20"/>
        </w:rPr>
      </w:r>
    </w:p>
    <w:p>
      <w:pPr>
        <w:pStyle w:val="ListParagraph"/>
        <w:numPr>
          <w:ilvl w:val="0"/>
          <w:numId w:val="3"/>
        </w:numPr>
        <w:tabs>
          <w:tab w:pos="376" w:val="left" w:leader="none"/>
        </w:tabs>
        <w:spacing w:line="240" w:lineRule="auto" w:before="63" w:after="0"/>
        <w:ind w:left="375" w:right="0" w:hanging="225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 w:cs="Arial" w:eastAsia="Arial" w:hint="default"/>
          <w:i/>
          <w:sz w:val="20"/>
          <w:szCs w:val="20"/>
        </w:rPr>
        <w:t>Dodge City </w:t>
      </w:r>
      <w:r>
        <w:rPr>
          <w:rFonts w:ascii="Arial" w:hAnsi="Arial" w:cs="Arial" w:eastAsia="Arial" w:hint="default"/>
          <w:i/>
          <w:sz w:val="20"/>
          <w:szCs w:val="20"/>
        </w:rPr>
        <w:t>– </w:t>
      </w:r>
      <w:r>
        <w:rPr>
          <w:rFonts w:ascii="Arial" w:hAnsi="Arial" w:cs="Arial" w:eastAsia="Arial" w:hint="default"/>
          <w:i/>
          <w:sz w:val="20"/>
          <w:szCs w:val="20"/>
        </w:rPr>
        <w:t>St.</w:t>
      </w:r>
      <w:r>
        <w:rPr>
          <w:rFonts w:ascii="Arial" w:hAnsi="Arial" w:cs="Arial" w:eastAsia="Arial" w:hint="default"/>
          <w:i/>
          <w:spacing w:val="-10"/>
          <w:sz w:val="20"/>
          <w:szCs w:val="20"/>
        </w:rPr>
        <w:t> </w:t>
      </w:r>
      <w:r>
        <w:rPr>
          <w:rFonts w:ascii="Arial" w:hAnsi="Arial" w:cs="Arial" w:eastAsia="Arial" w:hint="default"/>
          <w:i/>
          <w:sz w:val="20"/>
          <w:szCs w:val="20"/>
        </w:rPr>
        <w:t>Louis</w:t>
      </w:r>
      <w:r>
        <w:rPr>
          <w:rFonts w:ascii="Arial" w:hAnsi="Arial" w:cs="Arial" w:eastAsia="Arial" w:hint="default"/>
          <w:sz w:val="20"/>
          <w:szCs w:val="20"/>
        </w:rPr>
      </w:r>
    </w:p>
    <w:p>
      <w:pPr>
        <w:pStyle w:val="ListParagraph"/>
        <w:numPr>
          <w:ilvl w:val="0"/>
          <w:numId w:val="3"/>
        </w:numPr>
        <w:tabs>
          <w:tab w:pos="376" w:val="left" w:leader="none"/>
        </w:tabs>
        <w:spacing w:line="240" w:lineRule="auto" w:before="58" w:after="0"/>
        <w:ind w:left="375" w:right="0" w:hanging="225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 w:cs="Arial" w:eastAsia="Arial" w:hint="default"/>
          <w:i/>
          <w:sz w:val="20"/>
          <w:szCs w:val="20"/>
        </w:rPr>
        <w:t>St. Louis </w:t>
      </w:r>
      <w:r>
        <w:rPr>
          <w:rFonts w:ascii="Arial" w:hAnsi="Arial" w:cs="Arial" w:eastAsia="Arial" w:hint="default"/>
          <w:i/>
          <w:sz w:val="20"/>
          <w:szCs w:val="20"/>
        </w:rPr>
        <w:t>–</w:t>
      </w:r>
      <w:r>
        <w:rPr>
          <w:rFonts w:ascii="Arial" w:hAnsi="Arial" w:cs="Arial" w:eastAsia="Arial" w:hint="default"/>
          <w:i/>
          <w:spacing w:val="-4"/>
          <w:sz w:val="20"/>
          <w:szCs w:val="20"/>
        </w:rPr>
        <w:t> </w:t>
      </w:r>
      <w:r>
        <w:rPr>
          <w:rFonts w:ascii="Arial" w:hAnsi="Arial" w:cs="Arial" w:eastAsia="Arial" w:hint="default"/>
          <w:i/>
          <w:sz w:val="20"/>
          <w:szCs w:val="20"/>
        </w:rPr>
        <w:t>Omaha</w:t>
      </w:r>
      <w:r>
        <w:rPr>
          <w:rFonts w:ascii="Arial" w:hAnsi="Arial" w:cs="Arial" w:eastAsia="Arial" w:hint="default"/>
          <w:sz w:val="20"/>
          <w:szCs w:val="20"/>
        </w:rPr>
      </w:r>
    </w:p>
    <w:p>
      <w:pPr>
        <w:pStyle w:val="ListParagraph"/>
        <w:numPr>
          <w:ilvl w:val="0"/>
          <w:numId w:val="3"/>
        </w:numPr>
        <w:tabs>
          <w:tab w:pos="376" w:val="left" w:leader="none"/>
        </w:tabs>
        <w:spacing w:line="240" w:lineRule="auto" w:before="63" w:after="0"/>
        <w:ind w:left="375" w:right="0" w:hanging="225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 w:cs="Arial" w:eastAsia="Arial" w:hint="default"/>
          <w:i/>
          <w:sz w:val="20"/>
          <w:szCs w:val="20"/>
        </w:rPr>
        <w:t>Ogden </w:t>
      </w:r>
      <w:r>
        <w:rPr>
          <w:rFonts w:ascii="Arial" w:hAnsi="Arial" w:cs="Arial" w:eastAsia="Arial" w:hint="default"/>
          <w:i/>
          <w:sz w:val="20"/>
          <w:szCs w:val="20"/>
        </w:rPr>
        <w:t>–</w:t>
      </w:r>
      <w:r>
        <w:rPr>
          <w:rFonts w:ascii="Arial" w:hAnsi="Arial" w:cs="Arial" w:eastAsia="Arial" w:hint="default"/>
          <w:i/>
          <w:spacing w:val="-3"/>
          <w:sz w:val="20"/>
          <w:szCs w:val="20"/>
        </w:rPr>
        <w:t> </w:t>
      </w:r>
      <w:r>
        <w:rPr>
          <w:rFonts w:ascii="Arial" w:hAnsi="Arial" w:cs="Arial" w:eastAsia="Arial" w:hint="default"/>
          <w:i/>
          <w:sz w:val="20"/>
          <w:szCs w:val="20"/>
        </w:rPr>
        <w:t>Denver</w:t>
      </w:r>
      <w:r>
        <w:rPr>
          <w:rFonts w:ascii="Arial" w:hAnsi="Arial" w:cs="Arial" w:eastAsia="Arial" w:hint="default"/>
          <w:sz w:val="20"/>
          <w:szCs w:val="20"/>
        </w:rPr>
      </w:r>
    </w:p>
    <w:p>
      <w:pPr>
        <w:pStyle w:val="BodyText"/>
        <w:spacing w:line="240" w:lineRule="auto" w:before="63"/>
        <w:ind w:right="-9"/>
        <w:jc w:val="left"/>
      </w:pPr>
      <w:r>
        <w:rPr/>
        <w:t>Laramie hatte keine</w:t>
      </w:r>
      <w:r>
        <w:rPr>
          <w:spacing w:val="-10"/>
        </w:rPr>
        <w:t> </w:t>
      </w:r>
      <w:r>
        <w:rPr/>
        <w:t>Auszahlungen.</w:t>
      </w:r>
    </w:p>
    <w:p>
      <w:pPr>
        <w:pStyle w:val="Heading1"/>
        <w:spacing w:line="240" w:lineRule="auto" w:before="61"/>
        <w:ind w:right="-9"/>
        <w:jc w:val="left"/>
        <w:rPr>
          <w:b w:val="0"/>
          <w:bCs w:val="0"/>
        </w:rPr>
      </w:pPr>
      <w:r>
        <w:rPr>
          <w:color w:val="C00000"/>
        </w:rPr>
        <w:t>DANK</w:t>
      </w:r>
      <w:r>
        <w:rPr>
          <w:b w:val="0"/>
        </w:rPr>
      </w:r>
    </w:p>
    <w:p>
      <w:pPr>
        <w:pStyle w:val="BodyText"/>
        <w:spacing w:line="225" w:lineRule="exact" w:before="61"/>
        <w:ind w:right="-9"/>
        <w:jc w:val="left"/>
      </w:pPr>
      <w:r>
        <w:rPr/>
        <w:t>Dieses Spiel basiert </w:t>
      </w:r>
      <w:r>
        <w:rPr>
          <w:spacing w:val="-3"/>
        </w:rPr>
        <w:t>auf </w:t>
      </w:r>
      <w:r>
        <w:rPr/>
        <w:t>einem zuerst</w:t>
      </w:r>
      <w:r>
        <w:rPr>
          <w:spacing w:val="3"/>
        </w:rPr>
        <w:t> </w:t>
      </w:r>
      <w:r>
        <w:rPr/>
        <w:t>von</w:t>
      </w:r>
    </w:p>
    <w:p>
      <w:pPr>
        <w:pStyle w:val="BodyText"/>
        <w:spacing w:line="304" w:lineRule="auto"/>
        <w:ind w:right="62"/>
        <w:jc w:val="left"/>
      </w:pPr>
      <w:r>
        <w:rPr>
          <w:rFonts w:ascii="Arial" w:hAnsi="Arial"/>
          <w:i/>
        </w:rPr>
        <w:t>Gamma Two </w:t>
      </w:r>
      <w:r>
        <w:rPr/>
        <w:t>1976 veröffentlichten Spiel. Spiel-Design: Tom Dalgliesh Herausgeber: Grant</w:t>
      </w:r>
      <w:r>
        <w:rPr>
          <w:spacing w:val="-9"/>
        </w:rPr>
        <w:t> </w:t>
      </w:r>
      <w:r>
        <w:rPr/>
        <w:t>Dalgliesh</w:t>
      </w:r>
    </w:p>
    <w:p>
      <w:pPr>
        <w:pStyle w:val="BodyText"/>
        <w:spacing w:line="300" w:lineRule="auto" w:before="3"/>
        <w:ind w:right="471"/>
        <w:jc w:val="left"/>
      </w:pPr>
      <w:r>
        <w:rPr/>
        <w:t>Künstl. Gestaltung: Karim Chakroun Übersetzung: Peter</w:t>
      </w:r>
      <w:r>
        <w:rPr>
          <w:spacing w:val="-3"/>
        </w:rPr>
        <w:t> </w:t>
      </w:r>
      <w:r>
        <w:rPr/>
        <w:t>Bitzer</w:t>
      </w:r>
    </w:p>
    <w:p>
      <w:pPr>
        <w:pStyle w:val="BodyText"/>
        <w:spacing w:line="240" w:lineRule="auto" w:before="7"/>
        <w:ind w:right="-9"/>
        <w:jc w:val="left"/>
      </w:pPr>
      <w:r>
        <w:rPr/>
        <w:t>Dank allen unseren</w:t>
      </w:r>
      <w:r>
        <w:rPr>
          <w:spacing w:val="-12"/>
        </w:rPr>
        <w:t> </w:t>
      </w:r>
      <w:r>
        <w:rPr/>
        <w:t>Spieltestern!</w:t>
      </w:r>
    </w:p>
    <w:p>
      <w:pPr>
        <w:spacing w:line="288" w:lineRule="auto" w:before="75"/>
        <w:ind w:left="150" w:right="265" w:firstLine="0"/>
        <w:jc w:val="left"/>
        <w:rPr>
          <w:rFonts w:ascii="Arial" w:hAnsi="Arial" w:cs="Arial" w:eastAsia="Arial" w:hint="default"/>
          <w:sz w:val="20"/>
          <w:szCs w:val="20"/>
        </w:rPr>
      </w:pPr>
      <w:r>
        <w:rPr/>
        <w:br w:type="column"/>
      </w:r>
      <w:r>
        <w:rPr>
          <w:rFonts w:ascii="Arial" w:hAnsi="Arial"/>
          <w:b/>
          <w:i/>
          <w:sz w:val="20"/>
        </w:rPr>
        <w:t>Kommentar</w:t>
      </w:r>
      <w:r>
        <w:rPr>
          <w:rFonts w:ascii="Arial" w:hAnsi="Arial"/>
          <w:i/>
          <w:sz w:val="20"/>
        </w:rPr>
        <w:t>: Der Spieler des letzten Nagels besaß weder in Ogden noch in Denver Bau- land, wollte jedoch den Bonus von $20.000 kassieren, bevor dies sonst jemand tut. Dieses Gleisteil auszuspielen kostet $3.000 </w:t>
      </w:r>
      <w:r>
        <w:rPr>
          <w:rFonts w:ascii="Arial" w:hAnsi="Arial"/>
          <w:i/>
          <w:spacing w:val="-3"/>
          <w:sz w:val="20"/>
        </w:rPr>
        <w:t>(zahlbar </w:t>
      </w:r>
      <w:r>
        <w:rPr>
          <w:rFonts w:ascii="Arial" w:hAnsi="Arial"/>
          <w:i/>
          <w:spacing w:val="-3"/>
          <w:sz w:val="20"/>
        </w:rPr>
      </w:r>
      <w:r>
        <w:rPr>
          <w:rFonts w:ascii="Arial" w:hAnsi="Arial"/>
          <w:i/>
          <w:sz w:val="20"/>
        </w:rPr>
        <w:t>vor Einstreichen des Bonus). Gleisteil Z3 hätte </w:t>
      </w:r>
      <w:r>
        <w:rPr>
          <w:rFonts w:ascii="Arial" w:hAnsi="Arial"/>
          <w:i/>
          <w:sz w:val="20"/>
        </w:rPr>
        <w:t>auch der letzte Nagel sein</w:t>
      </w:r>
      <w:r>
        <w:rPr>
          <w:rFonts w:ascii="Arial" w:hAnsi="Arial"/>
          <w:i/>
          <w:spacing w:val="-13"/>
          <w:sz w:val="20"/>
        </w:rPr>
        <w:t> </w:t>
      </w:r>
      <w:r>
        <w:rPr>
          <w:rFonts w:ascii="Arial" w:hAnsi="Arial"/>
          <w:i/>
          <w:sz w:val="20"/>
        </w:rPr>
        <w:t>können.</w:t>
      </w:r>
      <w:r>
        <w:rPr>
          <w:rFonts w:ascii="Arial" w:hAnsi="Arial"/>
          <w:sz w:val="20"/>
        </w:rPr>
      </w:r>
    </w:p>
    <w:p>
      <w:pPr>
        <w:spacing w:line="285" w:lineRule="auto" w:before="66"/>
        <w:ind w:left="150" w:right="264" w:firstLine="0"/>
        <w:jc w:val="left"/>
        <w:rPr>
          <w:rFonts w:ascii="Arial" w:hAnsi="Arial" w:cs="Arial" w:eastAsia="Arial" w:hint="default"/>
          <w:sz w:val="20"/>
          <w:szCs w:val="20"/>
        </w:rPr>
      </w:pPr>
      <w:r>
        <w:rPr>
          <w:rFonts w:ascii="Arial" w:hAnsi="Arial"/>
          <w:i/>
          <w:sz w:val="20"/>
        </w:rPr>
        <w:t>Eine Stadt mag nicht jede mögliche Auszah- lung einbringen, bevor das Spiel endet. Mit der Ausnahme von St. Louis und Sacramento (die zumindest einmal angebunden werden müs- sen), könnte eine Stadt auch nie eine </w:t>
      </w:r>
      <w:r>
        <w:rPr>
          <w:rFonts w:ascii="Arial" w:hAnsi="Arial"/>
          <w:i/>
          <w:spacing w:val="-3"/>
          <w:sz w:val="20"/>
        </w:rPr>
        <w:t>Auszah- </w:t>
      </w:r>
      <w:r>
        <w:rPr>
          <w:rFonts w:ascii="Arial" w:hAnsi="Arial"/>
          <w:i/>
          <w:spacing w:val="-3"/>
          <w:sz w:val="20"/>
        </w:rPr>
      </w:r>
      <w:r>
        <w:rPr>
          <w:rFonts w:ascii="Arial" w:hAnsi="Arial"/>
          <w:i/>
          <w:sz w:val="20"/>
        </w:rPr>
        <w:t>lung</w:t>
      </w:r>
      <w:r>
        <w:rPr>
          <w:rFonts w:ascii="Arial" w:hAnsi="Arial"/>
          <w:i/>
          <w:spacing w:val="-11"/>
          <w:sz w:val="20"/>
        </w:rPr>
        <w:t> </w:t>
      </w:r>
      <w:r>
        <w:rPr>
          <w:rFonts w:ascii="Arial" w:hAnsi="Arial"/>
          <w:i/>
          <w:sz w:val="20"/>
        </w:rPr>
        <w:t>erbringen.</w:t>
      </w:r>
      <w:r>
        <w:rPr>
          <w:rFonts w:ascii="Arial" w:hAnsi="Arial"/>
          <w:sz w:val="20"/>
        </w:rPr>
      </w:r>
    </w:p>
    <w:sectPr>
      <w:type w:val="continuous"/>
      <w:pgSz w:w="10440" w:h="15120"/>
      <w:pgMar w:top="1400" w:bottom="1280" w:left="700" w:right="420"/>
      <w:cols w:num="2" w:equalWidth="0">
        <w:col w:w="3832" w:space="917"/>
        <w:col w:w="45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eorgia">
    <w:altName w:val="Georgia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Symbol">
    <w:altName w:val="Symbol"/>
    <w:charset w:val="0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0.950001pt;margin-top:698.800659pt;width:208.219899pt;height:24.343227pt;mso-position-horizontal-relative:page;mso-position-vertical-relative:page;z-index:-5488" type="#_x0000_t75" stroked="false">
          <v:imagedata r:id="rId1" o:title=""/>
        </v:shape>
      </w:pict>
    </w:r>
    <w:r>
      <w:rPr/>
      <w:pict>
        <v:shape style="position:absolute;margin-left:285.25pt;margin-top:698.800659pt;width:208.219899pt;height:24.343227pt;mso-position-horizontal-relative:page;mso-position-vertical-relative:page;z-index:-5464" type="#_x0000_t75" stroked="false">
          <v:imagedata r:id="rId1" o:title="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2.520004pt;margin-top:690.818115pt;width:22.25pt;height:30.1pt;mso-position-horizontal-relative:page;mso-position-vertical-relative:page;z-index:-5440" type="#_x0000_t202" filled="false" stroked="false">
          <v:textbox inset="0,0,0,0">
            <w:txbxContent>
              <w:p>
                <w:pPr>
                  <w:spacing w:line="596" w:lineRule="exact" w:before="0"/>
                  <w:ind w:left="40" w:right="0" w:firstLine="0"/>
                  <w:jc w:val="left"/>
                  <w:rPr>
                    <w:rFonts w:ascii="Georgia" w:hAnsi="Georgia" w:cs="Georgia" w:eastAsia="Georgia" w:hint="default"/>
                    <w:sz w:val="56"/>
                    <w:szCs w:val="56"/>
                  </w:rPr>
                </w:pPr>
                <w:r>
                  <w:rPr>
                    <w:rFonts w:ascii="Georgia"/>
                    <w:b/>
                    <w:color w:val="FF0000"/>
                    <w:w w:val="100"/>
                    <w:sz w:val="56"/>
                  </w:rPr>
                </w: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0000"/>
                    <w:sz w:val="5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rFonts w:ascii="Georgia"/>
                    <w:sz w:val="56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0.950001pt;margin-top:698.800659pt;width:208.219899pt;height:24.343227pt;mso-position-horizontal-relative:page;mso-position-vertical-relative:page;z-index:-5416" type="#_x0000_t75" stroked="false">
          <v:imagedata r:id="rId1" o:title=""/>
        </v:shape>
      </w:pict>
    </w:r>
    <w:r>
      <w:rPr/>
      <w:pict>
        <v:shape style="position:absolute;margin-left:285.25pt;margin-top:698.800659pt;width:208.219899pt;height:24.343227pt;mso-position-horizontal-relative:page;mso-position-vertical-relative:page;z-index:-5392" type="#_x0000_t75" stroked="false">
          <v:imagedata r:id="rId1" o:title=""/>
        </v:shape>
      </w:pict>
    </w:r>
    <w:r>
      <w:rPr/>
      <w:pict>
        <v:shape style="position:absolute;margin-left:252.520004pt;margin-top:690.818115pt;width:22.25pt;height:30.1pt;mso-position-horizontal-relative:page;mso-position-vertical-relative:page;z-index:-5368" type="#_x0000_t202" filled="false" stroked="false">
          <v:textbox inset="0,0,0,0">
            <w:txbxContent>
              <w:p>
                <w:pPr>
                  <w:spacing w:line="596" w:lineRule="exact" w:before="0"/>
                  <w:ind w:left="40" w:right="0" w:firstLine="0"/>
                  <w:jc w:val="left"/>
                  <w:rPr>
                    <w:rFonts w:ascii="Georgia" w:hAnsi="Georgia" w:cs="Georgia" w:eastAsia="Georgia" w:hint="default"/>
                    <w:sz w:val="56"/>
                    <w:szCs w:val="56"/>
                  </w:rPr>
                </w:pPr>
                <w:r>
                  <w:rPr>
                    <w:rFonts w:ascii="Georgia"/>
                    <w:b/>
                    <w:color w:val="FF0000"/>
                    <w:w w:val="100"/>
                    <w:sz w:val="56"/>
                  </w:rPr>
                </w:r>
                <w:r>
                  <w:rPr/>
                  <w:fldChar w:fldCharType="begin"/>
                </w:r>
                <w:r>
                  <w:rPr>
                    <w:rFonts w:ascii="Georgia"/>
                    <w:b/>
                    <w:color w:val="FF0000"/>
                    <w:sz w:val="5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rFonts w:ascii="Georgia"/>
                    <w:sz w:val="56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2.549999pt;margin-top:28.350105pt;width:452.427399pt;height:42.209895pt;mso-position-horizontal-relative:page;mso-position-vertical-relative:page;z-index:-5512" type="#_x0000_t75" stroked="false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375" w:hanging="226"/>
        <w:jc w:val="left"/>
      </w:pPr>
      <w:rPr>
        <w:rFonts w:hint="default" w:ascii="Arial" w:hAnsi="Arial" w:eastAsia="Arial"/>
        <w:i/>
        <w:spacing w:val="-2"/>
        <w:w w:val="100"/>
        <w:sz w:val="20"/>
        <w:szCs w:val="20"/>
      </w:rPr>
    </w:lvl>
    <w:lvl w:ilvl="1">
      <w:start w:val="1"/>
      <w:numFmt w:val="bullet"/>
      <w:lvlText w:val="•"/>
      <w:lvlJc w:val="left"/>
      <w:pPr>
        <w:ind w:left="725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70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15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60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05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51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96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41" w:hanging="226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150" w:hanging="154"/>
      </w:pPr>
      <w:rPr>
        <w:rFonts w:hint="default" w:ascii="Symbol" w:hAnsi="Symbol" w:eastAsia="Symbol"/>
        <w:w w:val="46"/>
        <w:sz w:val="20"/>
        <w:szCs w:val="20"/>
      </w:rPr>
    </w:lvl>
    <w:lvl w:ilvl="1">
      <w:start w:val="1"/>
      <w:numFmt w:val="bullet"/>
      <w:lvlText w:val="•"/>
      <w:lvlJc w:val="left"/>
      <w:pPr>
        <w:ind w:left="599" w:hanging="15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38" w:hanging="1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77" w:hanging="1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16" w:hanging="1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55" w:hanging="1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94" w:hanging="1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33" w:hanging="1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672" w:hanging="154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716" w:hanging="360"/>
      </w:pPr>
      <w:rPr>
        <w:rFonts w:hint="default" w:ascii="Symbol" w:hAnsi="Symbol" w:eastAsia="Symbol"/>
        <w:w w:val="46"/>
        <w:sz w:val="20"/>
        <w:szCs w:val="20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0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6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602" w:hanging="36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50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13"/>
      <w:ind w:left="150"/>
      <w:outlineLvl w:val="1"/>
    </w:pPr>
    <w:rPr>
      <w:rFonts w:ascii="Arial Black" w:hAnsi="Arial Black" w:eastAsia="Arial Black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hyperlink" Target="http://www.columbiagames.com/" TargetMode="Externa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jpeg"/><Relationship Id="rId13" Type="http://schemas.openxmlformats.org/officeDocument/2006/relationships/image" Target="media/image8.png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image" Target="media/image9.png"/><Relationship Id="rId1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Bitzer</dc:creator>
  <dcterms:created xsi:type="dcterms:W3CDTF">2016-04-14T00:43:28Z</dcterms:created>
  <dcterms:modified xsi:type="dcterms:W3CDTF">2016-04-14T00:43:28Z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2016-04-14T00:00:00Z</vt:filetime>
  </property>
</Properties>
</file>